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83" w:tblpY="-14"/>
        <w:tblOverlap w:val="never"/>
        <w:tblW w:w="9225" w:type="dxa"/>
        <w:tblInd w:w="0" w:type="dxa"/>
        <w:tblLayout w:type="fixed"/>
        <w:tblCellMar>
          <w:top w:w="0" w:type="dxa"/>
          <w:left w:w="108" w:type="dxa"/>
          <w:bottom w:w="0" w:type="dxa"/>
          <w:right w:w="108" w:type="dxa"/>
        </w:tblCellMar>
      </w:tblPr>
      <w:tblGrid>
        <w:gridCol w:w="9225"/>
      </w:tblGrid>
      <w:tr>
        <w:tc>
          <w:tcPr>
            <w:tcW w:w="9225" w:type="dxa"/>
            <w:noWrap w:val="0"/>
            <w:vAlign w:val="top"/>
          </w:tcPr>
          <w:p>
            <w:pPr>
              <w:spacing w:line="1100" w:lineRule="exact"/>
              <w:jc w:val="distribute"/>
              <w:rPr>
                <w:rFonts w:eastAsia="方正小标宋简体"/>
                <w:color w:val="FF0000"/>
                <w:kern w:val="0"/>
                <w:sz w:val="74"/>
                <w:szCs w:val="64"/>
              </w:rPr>
            </w:pPr>
            <w:r>
              <w:rPr>
                <w:rFonts w:hint="eastAsia" w:ascii="黑体" w:hAnsi="宋体" w:eastAsia="黑体" w:cs="黑体"/>
                <w:color w:val="FF0000"/>
                <w:spacing w:val="-26"/>
                <w:kern w:val="21"/>
                <w:sz w:val="76"/>
                <w:szCs w:val="76"/>
              </w:rPr>
              <w:t>中共吉首大学</w:t>
            </w:r>
            <w:r>
              <w:rPr>
                <w:rFonts w:hint="eastAsia" w:ascii="黑体" w:eastAsia="黑体" w:cs="黑体"/>
                <w:color w:val="FF0000"/>
                <w:spacing w:val="-26"/>
                <w:kern w:val="21"/>
                <w:sz w:val="76"/>
                <w:szCs w:val="76"/>
                <w:lang w:val="en-US" w:eastAsia="zh-CN"/>
              </w:rPr>
              <w:t>委员会</w:t>
            </w:r>
            <w:r>
              <w:rPr>
                <w:rFonts w:hint="eastAsia" w:ascii="黑体" w:hAnsi="宋体" w:eastAsia="黑体" w:cs="黑体"/>
                <w:color w:val="FF0000"/>
                <w:spacing w:val="-26"/>
                <w:kern w:val="21"/>
                <w:sz w:val="76"/>
                <w:szCs w:val="76"/>
                <w:lang w:eastAsia="zh-CN"/>
              </w:rPr>
              <w:t>宣传</w:t>
            </w:r>
            <w:r>
              <w:rPr>
                <w:rFonts w:hint="eastAsia" w:ascii="黑体" w:hAnsi="宋体" w:eastAsia="黑体" w:cs="黑体"/>
                <w:color w:val="FF0000"/>
                <w:spacing w:val="-26"/>
                <w:kern w:val="21"/>
                <w:sz w:val="76"/>
                <w:szCs w:val="76"/>
              </w:rPr>
              <w:t>部</w:t>
            </w:r>
          </w:p>
        </w:tc>
      </w:tr>
      <w:tr>
        <w:tblPrEx>
          <w:tblCellMar>
            <w:top w:w="0" w:type="dxa"/>
            <w:left w:w="108" w:type="dxa"/>
            <w:bottom w:w="0" w:type="dxa"/>
            <w:right w:w="108" w:type="dxa"/>
          </w:tblCellMar>
        </w:tblPrEx>
        <w:tc>
          <w:tcPr>
            <w:tcW w:w="9225" w:type="dxa"/>
            <w:noWrap w:val="0"/>
            <w:vAlign w:val="top"/>
          </w:tcPr>
          <w:p>
            <w:pPr>
              <w:spacing w:line="1100" w:lineRule="exact"/>
              <w:jc w:val="distribute"/>
              <w:rPr>
                <w:rFonts w:eastAsia="方正小标宋简体"/>
                <w:color w:val="FF0000"/>
                <w:kern w:val="0"/>
                <w:sz w:val="74"/>
                <w:szCs w:val="64"/>
              </w:rPr>
            </w:pPr>
            <w:r>
              <w:rPr>
                <w:rFonts w:hint="eastAsia" w:ascii="黑体" w:hAnsi="宋体" w:eastAsia="黑体" w:cs="黑体"/>
                <w:color w:val="FF0000"/>
                <w:spacing w:val="-19"/>
                <w:kern w:val="21"/>
                <w:sz w:val="76"/>
                <w:szCs w:val="76"/>
              </w:rPr>
              <w:t>共青团吉首大学委员会</w:t>
            </w:r>
          </w:p>
        </w:tc>
      </w:tr>
    </w:tbl>
    <w:p>
      <w:pPr>
        <w:widowControl/>
        <w:spacing w:line="360" w:lineRule="auto"/>
        <w:jc w:val="center"/>
        <w:rPr>
          <w:rFonts w:ascii="仿宋_GB2312" w:eastAsia="仿宋_GB2312" w:cs="Times New Roman"/>
          <w:b/>
          <w:bCs/>
          <w:sz w:val="28"/>
          <w:szCs w:val="28"/>
        </w:rPr>
      </w:pPr>
      <w:r>
        <w:pict>
          <v:shape id="文本框 3" o:spid="_x0000_s1031" o:spt="202" type="#_x0000_t202" style="position:absolute;left:0pt;flip:y;margin-left:188.9pt;margin-top:128.8pt;height:36.55pt;width:37.65pt;z-index:251659264;mso-width-relative:page;mso-height-relative:page;" filled="f" stroked="f" coordsize="21600,21600" o:gfxdata="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zSGs22wAAAAsBAAAPAAAAAAAAAAEAIAAA&#10;ACIAAABkcnMvZG93bnJldi54bWxQSwECFAAUAAAACACHTuJA6ypUqZcBAAAJAwAADgAAAAAAAAAB&#10;ACAAAAAqAQAAZHJzL2Uyb0RvYy54bWxQSwUGAAAAAAYABgBZAQAAMwUAAAAA&#10;">
            <v:path/>
            <v:fill on="f" focussize="0,0"/>
            <v:stroke on="f"/>
            <v:imagedata o:title=""/>
            <o:lock v:ext="edit" aspectratio="f"/>
            <v:textbo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v:textbox>
          </v:shape>
        </w:pict>
      </w:r>
      <w:r>
        <w:rPr>
          <w:rFonts w:hint="eastAsia" w:ascii="宋体" w:hAnsi="宋体" w:cs="宋体"/>
          <w:b/>
          <w:bCs/>
          <w:color w:val="000000"/>
          <w:sz w:val="28"/>
          <w:szCs w:val="28"/>
        </w:rPr>
        <w:t>校团联发[201</w:t>
      </w:r>
      <w:r>
        <w:rPr>
          <w:rFonts w:hint="eastAsia" w:ascii="宋体" w:hAnsi="宋体" w:cs="宋体"/>
          <w:b/>
          <w:bCs/>
          <w:color w:val="000000"/>
          <w:sz w:val="28"/>
          <w:szCs w:val="28"/>
          <w:lang w:val="en-US" w:eastAsia="zh-CN"/>
        </w:rPr>
        <w:t>9</w:t>
      </w:r>
      <w:r>
        <w:rPr>
          <w:rFonts w:hint="eastAsia" w:ascii="宋体" w:hAnsi="宋体" w:cs="宋体"/>
          <w:b/>
          <w:bCs/>
          <w:color w:val="000000"/>
          <w:sz w:val="28"/>
          <w:szCs w:val="28"/>
        </w:rPr>
        <w:t xml:space="preserve">] </w:t>
      </w:r>
      <w:r>
        <w:rPr>
          <w:rFonts w:hint="eastAsia" w:ascii="宋体" w:hAnsi="宋体" w:cs="宋体"/>
          <w:b/>
          <w:bCs/>
          <w:color w:val="000000"/>
          <w:sz w:val="28"/>
          <w:szCs w:val="28"/>
          <w:lang w:val="en-US" w:eastAsia="zh-CN"/>
        </w:rPr>
        <w:t>8</w:t>
      </w:r>
      <w:r>
        <w:rPr>
          <w:rFonts w:hint="eastAsia" w:ascii="宋体" w:hAnsi="宋体" w:cs="宋体"/>
          <w:b/>
          <w:bCs/>
          <w:color w:val="000000"/>
          <w:sz w:val="28"/>
          <w:szCs w:val="28"/>
        </w:rPr>
        <w:t>号</w:t>
      </w:r>
    </w:p>
    <w:p>
      <w:pPr>
        <w:widowControl/>
        <w:spacing w:line="560" w:lineRule="exact"/>
        <w:rPr>
          <w:rFonts w:ascii="黑体" w:hAnsi="宋体" w:eastAsia="黑体" w:cs="Times New Roman"/>
          <w:b/>
          <w:bCs/>
          <w:sz w:val="36"/>
          <w:szCs w:val="36"/>
        </w:rPr>
      </w:pPr>
      <w:r>
        <w:pict>
          <v:line id="直接连接符 5" o:spid="_x0000_s1029" o:spt="20" style="position:absolute;left:0pt;margin-left:-3.2pt;margin-top:4.4pt;height:0.75pt;width:192.2pt;z-index:251658240;mso-width-relative:page;mso-height-relative:page;" filled="f" stroked="t" coordsize="21600,21600" o:gfxdata="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VYV/1gAAAAcBAAAP&#10;AAAAAAAAAAEAIAAAACIAAABkcnMvZG93bnJldi54bWxQSwECFAAUAAAACACHTuJAleN56+EBAACa&#10;AwAADgAAAAAAAAABACAAAAAlAQAAZHJzL2Uyb0RvYy54bWxQSwUGAAAAAAYABgBZAQAAeAUAAAAA&#10;">
            <v:path arrowok="t"/>
            <v:fill on="f" focussize="0,0"/>
            <v:stroke weight="2.25pt" color="#FF0000" joinstyle="round"/>
            <v:imagedata o:title=""/>
            <o:lock v:ext="edit" aspectratio="f"/>
          </v:line>
        </w:pict>
      </w:r>
      <w:r>
        <w:pict>
          <v:line id="直接连接符 4" o:spid="_x0000_s1030" o:spt="20" style="position:absolute;left:0pt;flip:y;margin-left:229.25pt;margin-top:4.1pt;height:0pt;width:187pt;z-index:251660288;mso-width-relative:page;mso-height-relative:page;" filled="f" stroked="t" coordsize="21600,21600" o:gfxdata="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xyFf1wAA&#10;AAcBAAAPAAAAAAAAAAEAIAAAACIAAABkcnMvZG93bnJldi54bWxQSwECFAAUAAAACACHTuJAYWw6&#10;tuYBAAChAwAADgAAAAAAAAABACAAAAAmAQAAZHJzL2Uyb0RvYy54bWxQSwUGAAAAAAYABgBZAQAA&#10;fgUAAAAA&#10;">
            <v:path arrowok="t"/>
            <v:fill on="f" focussize="0,0"/>
            <v:stroke weight="2.25pt" color="#FF0000" joinstyle="round"/>
            <v:imagedata o:title=""/>
            <o:lock v:ext="edit" aspectratio="f"/>
          </v:line>
        </w:pic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关于举办第三届微笑吉大之“我和我的祖国”</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微视频作品大赛的通知</w:t>
      </w:r>
    </w:p>
    <w:p>
      <w:pPr>
        <w:jc w:val="center"/>
        <w:rPr>
          <w:b/>
          <w:bCs/>
          <w:sz w:val="36"/>
          <w:szCs w:val="36"/>
        </w:rPr>
      </w:pPr>
    </w:p>
    <w:p>
      <w:pPr>
        <w:adjustRightInd w:val="0"/>
        <w:snapToGrid w:val="0"/>
        <w:spacing w:line="600" w:lineRule="exact"/>
        <w:rPr>
          <w:rFonts w:ascii="仿宋" w:hAnsi="仿宋" w:eastAsia="仿宋" w:cs="仿宋"/>
          <w:bCs/>
          <w:sz w:val="32"/>
          <w:szCs w:val="32"/>
        </w:rPr>
      </w:pPr>
      <w:r>
        <w:rPr>
          <w:rFonts w:hint="eastAsia" w:ascii="仿宋" w:hAnsi="仿宋" w:eastAsia="仿宋" w:cs="仿宋"/>
          <w:bCs/>
          <w:sz w:val="32"/>
          <w:szCs w:val="32"/>
        </w:rPr>
        <w:t>各团总支、学生会：</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为庆祝</w:t>
      </w:r>
      <w:bookmarkStart w:id="2" w:name="_GoBack"/>
      <w:r>
        <w:rPr>
          <w:rFonts w:hint="eastAsia" w:ascii="仿宋" w:hAnsi="仿宋" w:eastAsia="仿宋" w:cs="仿宋"/>
          <w:bCs/>
          <w:sz w:val="32"/>
          <w:szCs w:val="32"/>
        </w:rPr>
        <w:t>中华人民共和国成立70周年，大力弘扬爱国主义精神，引导广大青年学生从党和国家事业取得的历史性变革和历史性成就中，从本地区</w:t>
      </w:r>
      <w:bookmarkEnd w:id="2"/>
      <w:r>
        <w:rPr>
          <w:rFonts w:hint="eastAsia" w:ascii="仿宋" w:hAnsi="仿宋" w:eastAsia="仿宋" w:cs="仿宋"/>
          <w:bCs/>
          <w:sz w:val="32"/>
          <w:szCs w:val="32"/>
        </w:rPr>
        <w:t>、本学校、本专业变化中，从个人和家庭生活的改善提高中，感悟时代进步和社会发展，进一步增强“四个意识”，坚定“四个自信”，做到“两个维护”，更加奋发有为地做好各项工作，学校决定开展吉首大学第三届“微笑吉大”之“我和我的祖国”微视频作品大赛。</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一、组织单位</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主办单位：中共吉首大学委员会宣传部</w:t>
      </w:r>
    </w:p>
    <w:p>
      <w:pPr>
        <w:adjustRightInd w:val="0"/>
        <w:snapToGrid w:val="0"/>
        <w:spacing w:line="600" w:lineRule="exact"/>
        <w:ind w:firstLine="2240" w:firstLineChars="700"/>
        <w:rPr>
          <w:rFonts w:ascii="仿宋" w:hAnsi="仿宋" w:eastAsia="仿宋" w:cs="仿宋"/>
          <w:bCs/>
          <w:sz w:val="32"/>
          <w:szCs w:val="32"/>
        </w:rPr>
      </w:pPr>
      <w:r>
        <w:rPr>
          <w:rFonts w:hint="eastAsia" w:ascii="仿宋" w:hAnsi="仿宋" w:eastAsia="仿宋" w:cs="仿宋"/>
          <w:bCs/>
          <w:sz w:val="32"/>
          <w:szCs w:val="32"/>
        </w:rPr>
        <w:t>共青团吉首大学委员会</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承办单位：吉首大学信息科学与工程学院</w:t>
      </w:r>
    </w:p>
    <w:p>
      <w:pPr>
        <w:numPr>
          <w:ilvl w:val="0"/>
          <w:numId w:val="1"/>
        </w:numPr>
        <w:adjustRightInd w:val="0"/>
        <w:snapToGrid w:val="0"/>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参赛对象</w:t>
      </w:r>
    </w:p>
    <w:p>
      <w:pPr>
        <w:numPr>
          <w:numId w:val="0"/>
        </w:num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组队参赛，团队成员为吉首大学在籍全日制学生（含预科生、本科生及研究生），人数不超过8人。</w:t>
      </w:r>
    </w:p>
    <w:p>
      <w:pPr>
        <w:numPr>
          <w:ilvl w:val="0"/>
          <w:numId w:val="2"/>
        </w:numPr>
        <w:adjustRightInd w:val="0"/>
        <w:snapToGrid w:val="0"/>
        <w:spacing w:before="156" w:after="156"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作品要求</w:t>
      </w:r>
    </w:p>
    <w:p>
      <w:pPr>
        <w:adjustRightInd w:val="0"/>
        <w:snapToGrid w:val="0"/>
        <w:spacing w:line="600" w:lineRule="exact"/>
        <w:ind w:firstLine="643" w:firstLineChars="200"/>
        <w:rPr>
          <w:rFonts w:ascii="楷体" w:hAnsi="楷体" w:eastAsia="楷体" w:cs="楷体"/>
          <w:b/>
          <w:sz w:val="32"/>
          <w:szCs w:val="32"/>
        </w:rPr>
      </w:pPr>
      <w:r>
        <w:rPr>
          <w:rFonts w:hint="eastAsia" w:ascii="楷体" w:hAnsi="楷体" w:eastAsia="楷体" w:cs="楷体"/>
          <w:b/>
          <w:sz w:val="32"/>
          <w:szCs w:val="32"/>
        </w:rPr>
        <w:t>（一）作品题材提示</w:t>
      </w:r>
    </w:p>
    <w:p>
      <w:pPr>
        <w:adjustRightInd w:val="0"/>
        <w:snapToGrid w:val="0"/>
        <w:spacing w:line="600" w:lineRule="exact"/>
        <w:ind w:firstLine="643" w:firstLineChars="200"/>
        <w:rPr>
          <w:rFonts w:ascii="仿宋" w:hAnsi="仿宋" w:eastAsia="仿宋" w:cs="仿宋"/>
          <w:bCs/>
          <w:sz w:val="32"/>
          <w:szCs w:val="32"/>
        </w:rPr>
      </w:pPr>
      <w:r>
        <w:rPr>
          <w:rFonts w:hint="eastAsia" w:ascii="仿宋" w:hAnsi="仿宋" w:eastAsia="仿宋" w:cs="仿宋"/>
          <w:b/>
          <w:sz w:val="32"/>
          <w:szCs w:val="32"/>
        </w:rPr>
        <w:t>1.人物和家庭故事。</w:t>
      </w:r>
      <w:r>
        <w:rPr>
          <w:rFonts w:hint="eastAsia" w:ascii="仿宋" w:hAnsi="仿宋" w:eastAsia="仿宋" w:cs="仿宋"/>
          <w:bCs/>
          <w:sz w:val="32"/>
          <w:szCs w:val="32"/>
        </w:rPr>
        <w:t>体现新中国成立以来，个人命运和共和国发展紧密相连，反映个人或家庭成员成长、家庭生活改善、文明家庭建设的感人事迹；反映家风、家训、家教、家书的故事；反映时代的变迁和社会的发展进步，挖掘老照片、老物件、老车票、老粮票、老布票等及其背后故事；反映人们衣、食、住、行，用发生变化的故事，从身边的变化看社会的发展；反映创业者、贫困大学生、教师等的事迹，讲述身边榜样爱老爱幼、扶贫济困、热心公益、创业创新的故事。</w:t>
      </w:r>
    </w:p>
    <w:p>
      <w:pPr>
        <w:adjustRightInd w:val="0"/>
        <w:snapToGrid w:val="0"/>
        <w:spacing w:line="600" w:lineRule="exact"/>
        <w:ind w:firstLine="643" w:firstLineChars="200"/>
        <w:rPr>
          <w:rFonts w:ascii="仿宋" w:hAnsi="仿宋" w:eastAsia="仿宋" w:cs="仿宋"/>
          <w:bCs/>
          <w:sz w:val="32"/>
          <w:szCs w:val="32"/>
        </w:rPr>
      </w:pPr>
      <w:r>
        <w:rPr>
          <w:rFonts w:hint="eastAsia" w:ascii="仿宋" w:hAnsi="仿宋" w:eastAsia="仿宋" w:cs="仿宋"/>
          <w:b/>
          <w:sz w:val="32"/>
          <w:szCs w:val="32"/>
        </w:rPr>
        <w:t>2.城乡社会面貌改变。</w:t>
      </w:r>
      <w:r>
        <w:rPr>
          <w:rFonts w:hint="eastAsia" w:ascii="仿宋" w:hAnsi="仿宋" w:eastAsia="仿宋" w:cs="仿宋"/>
          <w:bCs/>
          <w:sz w:val="32"/>
          <w:szCs w:val="32"/>
        </w:rPr>
        <w:t>反映70年来祖国各地城市发展新貌、城市建设和管理、老旧小区改造、城市文化提升、服务功能完善等的故事；反映乡村发展变化、脱贫攻坚、乡村治理、乡贤文化、乡风文明、美丽乡村建设等生动感人故事；反映城乡精神文明建设、生态文明建设和环境保护、民生改善、民俗风情演变、自然风光特色及其中的生动故事。</w:t>
      </w:r>
    </w:p>
    <w:p>
      <w:pPr>
        <w:adjustRightInd w:val="0"/>
        <w:snapToGrid w:val="0"/>
        <w:spacing w:line="600" w:lineRule="exact"/>
        <w:ind w:firstLine="643" w:firstLineChars="200"/>
        <w:rPr>
          <w:rFonts w:ascii="仿宋" w:hAnsi="仿宋" w:eastAsia="仿宋" w:cs="仿宋"/>
          <w:bCs/>
          <w:sz w:val="32"/>
          <w:szCs w:val="32"/>
        </w:rPr>
      </w:pPr>
      <w:r>
        <w:rPr>
          <w:rFonts w:hint="eastAsia" w:ascii="仿宋" w:hAnsi="仿宋" w:eastAsia="仿宋" w:cs="仿宋"/>
          <w:b/>
          <w:sz w:val="32"/>
          <w:szCs w:val="32"/>
        </w:rPr>
        <w:t>3.国家建设成就展示。</w:t>
      </w:r>
      <w:r>
        <w:rPr>
          <w:rFonts w:hint="eastAsia" w:ascii="仿宋" w:hAnsi="仿宋" w:eastAsia="仿宋" w:cs="仿宋"/>
          <w:bCs/>
          <w:sz w:val="32"/>
          <w:szCs w:val="32"/>
        </w:rPr>
        <w:t>反映70年来各行各业从一穷二白到发展壮大的伟大历程；反映各行各业贯彻新发展理念，全面深化改革，加强科技和制度创新，调整产业和产品结构，加强质量和品牌建设，加强思想政治工作和职业道德建设，提高劳动者素质和技能，实现从高速增长到高质量发展的生动故事；反映重大工程、重点项目建设；反映现当代重大历史事件发生地的发展变化。</w:t>
      </w:r>
    </w:p>
    <w:p>
      <w:pPr>
        <w:adjustRightInd w:val="0"/>
        <w:snapToGrid w:val="0"/>
        <w:spacing w:line="600" w:lineRule="exact"/>
        <w:ind w:firstLine="643" w:firstLineChars="200"/>
        <w:rPr>
          <w:rFonts w:ascii="仿宋" w:hAnsi="仿宋" w:eastAsia="仿宋" w:cs="仿宋"/>
          <w:bCs/>
          <w:sz w:val="32"/>
          <w:szCs w:val="32"/>
        </w:rPr>
      </w:pPr>
      <w:r>
        <w:rPr>
          <w:rFonts w:hint="eastAsia" w:ascii="仿宋" w:hAnsi="仿宋" w:eastAsia="仿宋" w:cs="仿宋"/>
          <w:b/>
          <w:sz w:val="32"/>
          <w:szCs w:val="32"/>
        </w:rPr>
        <w:t>4.民族历史文化发展。</w:t>
      </w:r>
      <w:r>
        <w:rPr>
          <w:rFonts w:hint="eastAsia" w:ascii="仿宋" w:hAnsi="仿宋" w:eastAsia="仿宋" w:cs="仿宋"/>
          <w:bCs/>
          <w:sz w:val="32"/>
          <w:szCs w:val="32"/>
        </w:rPr>
        <w:t>弘扬社会主义核心价值观、中华优秀传统文化、革命文化和社会主义先进文化，反映新中国成立以来各个不同时期的先进典型、英雄人物、红色故事、革命文物背后的故事；反映博物馆、纪念馆、文化馆、史料馆等馆藏中新中国成立以来的展品及背后的故事。</w:t>
      </w:r>
    </w:p>
    <w:p>
      <w:pPr>
        <w:adjustRightInd w:val="0"/>
        <w:snapToGrid w:val="0"/>
        <w:spacing w:line="600" w:lineRule="exact"/>
        <w:ind w:firstLine="643" w:firstLineChars="200"/>
        <w:rPr>
          <w:rFonts w:ascii="仿宋" w:hAnsi="仿宋" w:eastAsia="仿宋" w:cs="仿宋"/>
          <w:bCs/>
          <w:sz w:val="32"/>
          <w:szCs w:val="32"/>
        </w:rPr>
      </w:pPr>
      <w:r>
        <w:rPr>
          <w:rFonts w:hint="eastAsia" w:ascii="仿宋" w:hAnsi="仿宋" w:eastAsia="仿宋" w:cs="仿宋"/>
          <w:b/>
          <w:sz w:val="32"/>
          <w:szCs w:val="32"/>
        </w:rPr>
        <w:t>5.美丽校园、美好大学。</w:t>
      </w:r>
      <w:r>
        <w:rPr>
          <w:rFonts w:hint="eastAsia" w:ascii="仿宋" w:hAnsi="仿宋" w:eastAsia="仿宋" w:cs="仿宋"/>
          <w:bCs/>
          <w:sz w:val="32"/>
          <w:szCs w:val="32"/>
        </w:rPr>
        <w:t>作品创作可结合大学生对校园美的探索和诠释，从大学生的角度，反映其在青春阳光的校园环境下学习生活的感悟和收获，在成长中形成自己对新时代、新使命的新见解，通过青春励志、班级风采、宿舍文化、友情、师生情、感恩他人、社会实践以及学习生活环境等多角度进行创作和思考，展现当代大学生朝气蓬勃的青春风貌。</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作品不限于以上五方面内容，但要切合主题，表达青年学生热爱祖国、建设祖国的心愿，对祖国早日实现中国梦的良好祝愿，对新中国繁荣富强的美好祝福。</w:t>
      </w:r>
    </w:p>
    <w:p>
      <w:pPr>
        <w:adjustRightInd w:val="0"/>
        <w:snapToGrid w:val="0"/>
        <w:spacing w:line="600" w:lineRule="exact"/>
        <w:ind w:firstLine="643" w:firstLineChars="200"/>
        <w:rPr>
          <w:rFonts w:ascii="楷体" w:hAnsi="楷体" w:eastAsia="楷体" w:cs="楷体"/>
          <w:b/>
          <w:sz w:val="32"/>
          <w:szCs w:val="32"/>
        </w:rPr>
      </w:pPr>
      <w:r>
        <w:rPr>
          <w:rFonts w:hint="eastAsia" w:ascii="楷体" w:hAnsi="楷体" w:eastAsia="楷体" w:cs="楷体"/>
          <w:b/>
          <w:sz w:val="32"/>
          <w:szCs w:val="32"/>
        </w:rPr>
        <w:t>（二）内容与格式要求</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1.突出今昔对比。展现新中国成立70年来的沧桑巨变，通过回顾历史，引导大学生更好地立足现实、展望未来，体现思想性、故事性、真实性，富有纵深感、现实感和时代感。</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2.内容真实、准确、具体，弘扬主旋律，体现正能量。</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3.微视频统一为原文件格式，时长不超过5分钟，画面清晰；格式为MP4，字幕为简体中文；递交作品时附带文字说明，包括内容简介、创作人员名单；题材形式不限,包括微电影、微纪实、微广告、动画、原创MV等。</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四、赛事安排及计分方式</w:t>
      </w:r>
    </w:p>
    <w:p>
      <w:pPr>
        <w:widowControl/>
        <w:adjustRightInd w:val="0"/>
        <w:snapToGrid w:val="0"/>
        <w:spacing w:line="600" w:lineRule="exact"/>
        <w:ind w:firstLine="643" w:firstLineChars="200"/>
        <w:rPr>
          <w:rFonts w:ascii="仿宋" w:hAnsi="仿宋" w:eastAsia="仿宋" w:cs="仿宋"/>
          <w:bCs/>
          <w:sz w:val="32"/>
          <w:szCs w:val="32"/>
        </w:rPr>
      </w:pPr>
      <w:r>
        <w:rPr>
          <w:rFonts w:hint="eastAsia" w:ascii="楷体" w:hAnsi="楷体" w:eastAsia="楷体" w:cs="楷体"/>
          <w:b/>
          <w:sz w:val="32"/>
          <w:szCs w:val="32"/>
        </w:rPr>
        <w:t>（一）初赛阶段</w:t>
      </w:r>
      <w:r>
        <w:rPr>
          <w:rFonts w:hint="eastAsia" w:ascii="仿宋" w:hAnsi="仿宋" w:eastAsia="仿宋" w:cs="仿宋"/>
          <w:bCs/>
          <w:sz w:val="32"/>
          <w:szCs w:val="32"/>
        </w:rPr>
        <w:t>（2019年10月29日—2019年11月1</w:t>
      </w:r>
      <w:r>
        <w:rPr>
          <w:rFonts w:hint="eastAsia" w:ascii="仿宋" w:hAnsi="仿宋" w:eastAsia="仿宋" w:cs="仿宋"/>
          <w:bCs/>
          <w:sz w:val="32"/>
          <w:szCs w:val="32"/>
          <w:lang w:val="en-US" w:eastAsia="zh-CN"/>
        </w:rPr>
        <w:t>4</w:t>
      </w:r>
      <w:r>
        <w:rPr>
          <w:rFonts w:hint="eastAsia" w:ascii="仿宋" w:hAnsi="仿宋" w:eastAsia="仿宋" w:cs="仿宋"/>
          <w:bCs/>
          <w:sz w:val="32"/>
          <w:szCs w:val="32"/>
        </w:rPr>
        <w:t>日）</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各学院根据活动主题，自行组织，每个学院至少推出两项作品参加复赛。</w:t>
      </w:r>
    </w:p>
    <w:p>
      <w:pPr>
        <w:adjustRightInd w:val="0"/>
        <w:snapToGrid w:val="0"/>
        <w:spacing w:line="600" w:lineRule="exact"/>
        <w:ind w:firstLine="643" w:firstLineChars="200"/>
        <w:jc w:val="left"/>
        <w:rPr>
          <w:rFonts w:ascii="仿宋" w:hAnsi="仿宋" w:eastAsia="仿宋" w:cs="仿宋"/>
          <w:bCs/>
          <w:sz w:val="32"/>
          <w:szCs w:val="32"/>
        </w:rPr>
      </w:pPr>
      <w:r>
        <w:rPr>
          <w:rFonts w:hint="eastAsia" w:ascii="楷体" w:hAnsi="楷体" w:eastAsia="楷体" w:cs="楷体"/>
          <w:b/>
          <w:sz w:val="32"/>
          <w:szCs w:val="32"/>
        </w:rPr>
        <w:t>（二）复赛阶段</w:t>
      </w:r>
      <w:r>
        <w:rPr>
          <w:rFonts w:hint="eastAsia" w:ascii="仿宋" w:hAnsi="仿宋" w:eastAsia="仿宋" w:cs="仿宋"/>
          <w:bCs/>
          <w:sz w:val="32"/>
          <w:szCs w:val="32"/>
        </w:rPr>
        <w:t>（2019年11月1</w:t>
      </w:r>
      <w:r>
        <w:rPr>
          <w:rFonts w:hint="eastAsia" w:ascii="仿宋" w:hAnsi="仿宋" w:eastAsia="仿宋" w:cs="仿宋"/>
          <w:bCs/>
          <w:sz w:val="32"/>
          <w:szCs w:val="32"/>
          <w:lang w:val="en-US" w:eastAsia="zh-CN"/>
        </w:rPr>
        <w:t>5</w:t>
      </w:r>
      <w:r>
        <w:rPr>
          <w:rFonts w:hint="eastAsia" w:ascii="仿宋" w:hAnsi="仿宋" w:eastAsia="仿宋" w:cs="仿宋"/>
          <w:bCs/>
          <w:sz w:val="32"/>
          <w:szCs w:val="32"/>
        </w:rPr>
        <w:t>日—2019年11月20日）</w:t>
      </w:r>
    </w:p>
    <w:p>
      <w:pPr>
        <w:wordWrap w:val="0"/>
        <w:adjustRightInd w:val="0"/>
        <w:snapToGrid w:val="0"/>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复赛评审团从各学院推荐作品中，筛选出切合主题、积极向上的代表作品10项参加决赛，同时进行网络投票。</w:t>
      </w:r>
    </w:p>
    <w:p>
      <w:pPr>
        <w:adjustRightInd w:val="0"/>
        <w:snapToGrid w:val="0"/>
        <w:spacing w:line="600" w:lineRule="exact"/>
        <w:ind w:firstLine="643" w:firstLineChars="200"/>
        <w:rPr>
          <w:rFonts w:ascii="仿宋" w:hAnsi="仿宋" w:eastAsia="仿宋" w:cs="仿宋"/>
          <w:bCs/>
          <w:sz w:val="32"/>
          <w:szCs w:val="32"/>
        </w:rPr>
      </w:pPr>
      <w:r>
        <w:rPr>
          <w:rFonts w:hint="eastAsia" w:ascii="楷体" w:hAnsi="楷体" w:eastAsia="楷体" w:cs="楷体"/>
          <w:b/>
          <w:sz w:val="32"/>
          <w:szCs w:val="32"/>
        </w:rPr>
        <w:t>（三）网络投票阶段</w:t>
      </w:r>
      <w:r>
        <w:rPr>
          <w:rFonts w:hint="eastAsia" w:ascii="仿宋" w:hAnsi="仿宋" w:eastAsia="仿宋" w:cs="仿宋"/>
          <w:bCs/>
          <w:sz w:val="32"/>
          <w:szCs w:val="32"/>
        </w:rPr>
        <w:t>（2019年11月2</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日—2019年11月2</w:t>
      </w:r>
      <w:r>
        <w:rPr>
          <w:rFonts w:hint="eastAsia" w:ascii="仿宋" w:hAnsi="仿宋" w:eastAsia="仿宋" w:cs="仿宋"/>
          <w:bCs/>
          <w:sz w:val="32"/>
          <w:szCs w:val="32"/>
          <w:lang w:val="en-US" w:eastAsia="zh-CN"/>
        </w:rPr>
        <w:t>7</w:t>
      </w:r>
      <w:r>
        <w:rPr>
          <w:rFonts w:hint="eastAsia" w:ascii="仿宋" w:hAnsi="仿宋" w:eastAsia="仿宋" w:cs="仿宋"/>
          <w:bCs/>
          <w:sz w:val="32"/>
          <w:szCs w:val="32"/>
        </w:rPr>
        <w:t>日）</w:t>
      </w:r>
    </w:p>
    <w:p>
      <w:pPr>
        <w:widowControl/>
        <w:adjustRightInd w:val="0"/>
        <w:snapToGrid w:val="0"/>
        <w:spacing w:line="600" w:lineRule="exact"/>
        <w:ind w:firstLine="602"/>
        <w:jc w:val="left"/>
        <w:rPr>
          <w:rFonts w:ascii="仿宋" w:hAnsi="仿宋" w:eastAsia="仿宋" w:cs="仿宋"/>
          <w:bCs/>
          <w:sz w:val="32"/>
          <w:szCs w:val="32"/>
        </w:rPr>
      </w:pPr>
      <w:r>
        <w:rPr>
          <w:rFonts w:hint="eastAsia" w:ascii="仿宋" w:hAnsi="仿宋" w:eastAsia="仿宋" w:cs="仿宋"/>
          <w:bCs/>
          <w:sz w:val="32"/>
          <w:szCs w:val="32"/>
        </w:rPr>
        <w:t xml:space="preserve">复赛筛选出的10项代表作品进入网络投票环节，本阶段成绩将折算计入决赛，占决赛成绩的20%。 </w:t>
      </w:r>
    </w:p>
    <w:p>
      <w:pPr>
        <w:widowControl/>
        <w:adjustRightInd w:val="0"/>
        <w:snapToGrid w:val="0"/>
        <w:spacing w:line="600" w:lineRule="exact"/>
        <w:ind w:firstLine="602"/>
        <w:jc w:val="left"/>
        <w:rPr>
          <w:rFonts w:ascii="仿宋" w:hAnsi="仿宋" w:eastAsia="仿宋" w:cs="仿宋"/>
          <w:bCs/>
          <w:sz w:val="32"/>
          <w:szCs w:val="32"/>
        </w:rPr>
      </w:pPr>
      <w:r>
        <w:rPr>
          <w:rFonts w:hint="eastAsia" w:ascii="仿宋" w:hAnsi="仿宋" w:eastAsia="仿宋" w:cs="仿宋"/>
          <w:bCs/>
          <w:sz w:val="32"/>
          <w:szCs w:val="32"/>
        </w:rPr>
        <w:t>①投票方式：在“吉首大学先锋”微信公众号设立评选专栏，对作品进行网上推荐，并开始为期三天的网络投票。票数超过1000 票（基准票）的选手方可进入网络投票计分环节。</w:t>
      </w:r>
    </w:p>
    <w:p>
      <w:pPr>
        <w:widowControl/>
        <w:adjustRightInd w:val="0"/>
        <w:snapToGrid w:val="0"/>
        <w:spacing w:line="600" w:lineRule="exact"/>
        <w:ind w:firstLine="602"/>
        <w:jc w:val="left"/>
        <w:rPr>
          <w:rFonts w:ascii="仿宋" w:hAnsi="仿宋" w:eastAsia="仿宋" w:cs="仿宋"/>
          <w:bCs/>
          <w:sz w:val="32"/>
          <w:szCs w:val="32"/>
        </w:rPr>
      </w:pPr>
      <w:r>
        <w:rPr>
          <w:rFonts w:hint="eastAsia" w:ascii="仿宋" w:hAnsi="仿宋" w:eastAsia="仿宋" w:cs="仿宋"/>
          <w:bCs/>
          <w:sz w:val="32"/>
          <w:szCs w:val="32"/>
        </w:rPr>
        <w:t>②计分方式：网络投票环节票数达到1000票得15分，整个比赛票数最高的作品获得满分（20分），其余作品票数计分方式如下：X=15+（AX-1000）/（AMAX-1000）*5。注：X为该作品最终得分、AMAX 为该环节最高票数、1000 票为基础票、AX 为选手网络得票数，保留小数点后两位，四舍五入。</w:t>
      </w:r>
    </w:p>
    <w:p>
      <w:pPr>
        <w:adjustRightInd w:val="0"/>
        <w:snapToGrid w:val="0"/>
        <w:spacing w:line="600" w:lineRule="exact"/>
        <w:ind w:firstLine="643" w:firstLineChars="200"/>
        <w:jc w:val="left"/>
        <w:rPr>
          <w:rFonts w:ascii="仿宋" w:hAnsi="仿宋" w:eastAsia="仿宋" w:cs="仿宋"/>
          <w:bCs/>
          <w:sz w:val="32"/>
          <w:szCs w:val="32"/>
        </w:rPr>
      </w:pPr>
      <w:r>
        <w:rPr>
          <w:rFonts w:hint="eastAsia" w:ascii="楷体" w:hAnsi="楷体" w:eastAsia="楷体" w:cs="楷体"/>
          <w:b/>
          <w:sz w:val="32"/>
          <w:szCs w:val="32"/>
        </w:rPr>
        <w:t>（四）决赛阶段暨颁奖仪式</w:t>
      </w:r>
      <w:r>
        <w:rPr>
          <w:rFonts w:hint="eastAsia" w:ascii="仿宋" w:hAnsi="仿宋" w:eastAsia="仿宋" w:cs="仿宋"/>
          <w:bCs/>
          <w:sz w:val="32"/>
          <w:szCs w:val="32"/>
        </w:rPr>
        <w:t>（2019年11月2</w:t>
      </w:r>
      <w:r>
        <w:rPr>
          <w:rFonts w:hint="eastAsia" w:ascii="仿宋" w:hAnsi="仿宋" w:eastAsia="仿宋" w:cs="仿宋"/>
          <w:bCs/>
          <w:sz w:val="32"/>
          <w:szCs w:val="32"/>
          <w:lang w:val="en-US" w:eastAsia="zh-CN"/>
        </w:rPr>
        <w:t>8</w:t>
      </w:r>
      <w:r>
        <w:rPr>
          <w:rFonts w:hint="eastAsia" w:ascii="仿宋" w:hAnsi="仿宋" w:eastAsia="仿宋" w:cs="仿宋"/>
          <w:bCs/>
          <w:sz w:val="32"/>
          <w:szCs w:val="32"/>
        </w:rPr>
        <w:t>日）</w:t>
      </w:r>
    </w:p>
    <w:p>
      <w:pPr>
        <w:wordWrap w:val="0"/>
        <w:adjustRightInd w:val="0"/>
        <w:snapToGrid w:val="0"/>
        <w:spacing w:line="600" w:lineRule="exact"/>
        <w:ind w:firstLine="640" w:firstLineChars="200"/>
        <w:jc w:val="left"/>
        <w:rPr>
          <w:rFonts w:ascii="仿宋" w:hAnsi="仿宋" w:eastAsia="仿宋" w:cs="仿宋"/>
          <w:bCs/>
          <w:color w:val="000000"/>
          <w:spacing w:val="8"/>
          <w:sz w:val="32"/>
          <w:szCs w:val="32"/>
        </w:rPr>
      </w:pPr>
      <w:r>
        <w:rPr>
          <w:rFonts w:hint="eastAsia" w:ascii="仿宋" w:hAnsi="仿宋" w:eastAsia="仿宋" w:cs="仿宋"/>
          <w:bCs/>
          <w:sz w:val="32"/>
          <w:szCs w:val="32"/>
        </w:rPr>
        <w:t>地点：模拟法庭（暂定）。晋级决赛的作品将进行一一播放，决赛专家评审团和观众评审团现场评分。决赛参赛作品最终得分=20%网络投票 +（专业评审团评分成绩）*50%+（现场观众评审团现场评分成绩）*30%。依据分数从高到低设奖，并现场颁奖。优秀的作品将推荐参加“学习强国”学习平台的微视频、摄影作品大奖赛。</w:t>
      </w:r>
    </w:p>
    <w:p>
      <w:pPr>
        <w:wordWrap w:val="0"/>
        <w:adjustRightInd w:val="0"/>
        <w:snapToGrid w:val="0"/>
        <w:spacing w:line="600" w:lineRule="exact"/>
        <w:ind w:firstLine="656" w:firstLineChars="200"/>
        <w:jc w:val="left"/>
        <w:rPr>
          <w:rFonts w:ascii="黑体" w:hAnsi="黑体" w:eastAsia="黑体" w:cs="黑体"/>
          <w:bCs/>
          <w:color w:val="000000"/>
          <w:spacing w:val="4"/>
          <w:kern w:val="0"/>
          <w:sz w:val="32"/>
          <w:szCs w:val="32"/>
        </w:rPr>
      </w:pPr>
      <w:r>
        <w:rPr>
          <w:rFonts w:hint="eastAsia" w:ascii="黑体" w:hAnsi="黑体" w:eastAsia="黑体" w:cs="黑体"/>
          <w:bCs/>
          <w:color w:val="000000"/>
          <w:spacing w:val="4"/>
          <w:kern w:val="0"/>
          <w:sz w:val="32"/>
          <w:szCs w:val="32"/>
        </w:rPr>
        <w:t>五、奖项设置</w:t>
      </w:r>
    </w:p>
    <w:p>
      <w:pPr>
        <w:wordWrap w:val="0"/>
        <w:adjustRightInd w:val="0"/>
        <w:snapToGrid w:val="0"/>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一等奖：1名(校级证书+奖金1000元)</w:t>
      </w:r>
    </w:p>
    <w:p>
      <w:pPr>
        <w:wordWrap w:val="0"/>
        <w:adjustRightInd w:val="0"/>
        <w:snapToGrid w:val="0"/>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二等奖：2名(校级证书+奖金500元)</w:t>
      </w:r>
    </w:p>
    <w:p>
      <w:pPr>
        <w:wordWrap w:val="0"/>
        <w:adjustRightInd w:val="0"/>
        <w:snapToGrid w:val="0"/>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三等奖：6名(校级证书+奖金300元)</w:t>
      </w:r>
    </w:p>
    <w:p>
      <w:pPr>
        <w:wordWrap w:val="0"/>
        <w:adjustRightInd w:val="0"/>
        <w:snapToGrid w:val="0"/>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六、作品报送</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各学院须在2019年11月14日中午12：30之前报送参加复赛作品相关资料（附件1、附件2、附件3），电子档发送至电子邮箱（944107368@qq.com），文件名为“微笑吉大***学院作品汇总”。各学院至少推荐两项代表作品。</w:t>
      </w:r>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如有疑问请咨询汪同学：QQ1015529684，手机17369425630。</w:t>
      </w:r>
    </w:p>
    <w:p>
      <w:pPr>
        <w:adjustRightInd w:val="0"/>
        <w:snapToGrid w:val="0"/>
        <w:spacing w:line="600" w:lineRule="exact"/>
        <w:ind w:firstLine="640" w:firstLineChars="200"/>
        <w:rPr>
          <w:rFonts w:ascii="仿宋" w:hAnsi="仿宋" w:eastAsia="仿宋" w:cs="仿宋"/>
          <w:bCs/>
          <w:sz w:val="32"/>
          <w:szCs w:val="32"/>
        </w:rPr>
      </w:pPr>
    </w:p>
    <w:p>
      <w:pPr>
        <w:adjustRightInd w:val="0"/>
        <w:snapToGrid w:val="0"/>
        <w:spacing w:line="600" w:lineRule="exact"/>
        <w:rPr>
          <w:rFonts w:ascii="仿宋" w:hAnsi="仿宋" w:eastAsia="仿宋" w:cs="仿宋"/>
          <w:bCs/>
          <w:spacing w:val="-23"/>
          <w:sz w:val="28"/>
          <w:szCs w:val="28"/>
        </w:rPr>
      </w:pPr>
      <w:r>
        <w:rPr>
          <w:rFonts w:hint="eastAsia" w:ascii="仿宋" w:hAnsi="仿宋" w:eastAsia="仿宋" w:cs="仿宋"/>
          <w:bCs/>
          <w:spacing w:val="-23"/>
          <w:sz w:val="28"/>
          <w:szCs w:val="28"/>
        </w:rPr>
        <w:t>附件1：吉首大学第三届微笑吉大之“我和我的祖国”微视频作品大赛报名表</w:t>
      </w:r>
    </w:p>
    <w:p>
      <w:pPr>
        <w:adjustRightInd w:val="0"/>
        <w:snapToGrid w:val="0"/>
        <w:spacing w:line="600" w:lineRule="exact"/>
        <w:rPr>
          <w:rFonts w:ascii="仿宋" w:hAnsi="仿宋" w:eastAsia="仿宋" w:cs="仿宋"/>
          <w:bCs/>
          <w:spacing w:val="-23"/>
          <w:sz w:val="28"/>
          <w:szCs w:val="28"/>
        </w:rPr>
      </w:pPr>
      <w:r>
        <w:rPr>
          <w:rFonts w:hint="eastAsia" w:ascii="仿宋" w:hAnsi="仿宋" w:eastAsia="仿宋" w:cs="仿宋"/>
          <w:bCs/>
          <w:spacing w:val="-23"/>
          <w:sz w:val="28"/>
          <w:szCs w:val="28"/>
        </w:rPr>
        <w:t>附件2：吉首大学第三届微笑吉大之“我和我的祖国”微视频作品大赛学院作品汇总表</w:t>
      </w:r>
    </w:p>
    <w:p>
      <w:pPr>
        <w:adjustRightInd w:val="0"/>
        <w:snapToGrid w:val="0"/>
        <w:spacing w:line="600" w:lineRule="exact"/>
        <w:rPr>
          <w:rFonts w:ascii="仿宋" w:hAnsi="仿宋" w:eastAsia="仿宋" w:cs="仿宋"/>
          <w:bCs/>
          <w:spacing w:val="-23"/>
          <w:sz w:val="28"/>
          <w:szCs w:val="28"/>
        </w:rPr>
      </w:pPr>
      <w:r>
        <w:rPr>
          <w:rFonts w:hint="eastAsia" w:ascii="仿宋" w:hAnsi="仿宋" w:eastAsia="仿宋" w:cs="仿宋"/>
          <w:bCs/>
          <w:spacing w:val="-23"/>
          <w:sz w:val="28"/>
          <w:szCs w:val="28"/>
        </w:rPr>
        <w:t>附件3：吉首大学第三届微笑吉大之“我和我的祖国”微视频作品大赛评分细则</w:t>
      </w:r>
    </w:p>
    <w:p>
      <w:pPr>
        <w:adjustRightInd w:val="0"/>
        <w:snapToGrid w:val="0"/>
        <w:spacing w:line="600" w:lineRule="exact"/>
        <w:rPr>
          <w:rFonts w:ascii="仿宋" w:hAnsi="仿宋" w:eastAsia="仿宋" w:cs="仿宋"/>
          <w:bCs/>
          <w:spacing w:val="-23"/>
          <w:sz w:val="28"/>
          <w:szCs w:val="28"/>
        </w:rPr>
      </w:pPr>
    </w:p>
    <w:p>
      <w:pPr>
        <w:adjustRightInd w:val="0"/>
        <w:snapToGrid w:val="0"/>
        <w:spacing w:line="600" w:lineRule="exact"/>
        <w:rPr>
          <w:rFonts w:ascii="仿宋" w:hAnsi="仿宋" w:eastAsia="仿宋" w:cs="仿宋"/>
          <w:bCs/>
          <w:spacing w:val="-23"/>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outlineLvl w:val="9"/>
        <w:rPr>
          <w:rFonts w:ascii="仿宋" w:hAnsi="仿宋" w:eastAsia="仿宋" w:cs="仿宋"/>
          <w:bCs/>
          <w:spacing w:val="-23"/>
          <w:sz w:val="28"/>
          <w:szCs w:val="28"/>
        </w:rPr>
      </w:pPr>
      <w:r>
        <w:rPr>
          <w:rFonts w:hint="eastAsia" w:ascii="仿宋" w:hAnsi="仿宋" w:eastAsia="仿宋" w:cs="仿宋"/>
          <w:b w:val="0"/>
          <w:bCs w:val="0"/>
          <w:w w:val="100"/>
          <w:sz w:val="32"/>
          <w:szCs w:val="32"/>
          <w:lang w:val="en-US" w:eastAsia="zh-CN"/>
        </w:rPr>
        <w:t>中共吉首大学委员会宣传部</w:t>
      </w:r>
    </w:p>
    <w:p>
      <w:pPr>
        <w:adjustRightInd w:val="0"/>
        <w:snapToGrid w:val="0"/>
        <w:spacing w:line="600" w:lineRule="exact"/>
        <w:ind w:left="420"/>
        <w:jc w:val="right"/>
        <w:rPr>
          <w:rFonts w:ascii="仿宋" w:hAnsi="仿宋" w:eastAsia="仿宋" w:cs="仿宋"/>
          <w:bCs/>
          <w:sz w:val="32"/>
          <w:szCs w:val="32"/>
        </w:rPr>
      </w:pPr>
      <w:r>
        <w:rPr>
          <w:rFonts w:hint="eastAsia" w:ascii="仿宋" w:hAnsi="仿宋" w:eastAsia="仿宋" w:cs="仿宋"/>
          <w:bCs/>
          <w:sz w:val="32"/>
          <w:szCs w:val="32"/>
        </w:rPr>
        <w:t>共青团吉首大学委员会</w:t>
      </w:r>
    </w:p>
    <w:p>
      <w:pPr>
        <w:adjustRightInd w:val="0"/>
        <w:snapToGrid w:val="0"/>
        <w:spacing w:line="600" w:lineRule="exact"/>
        <w:ind w:left="420"/>
        <w:jc w:val="right"/>
        <w:rPr>
          <w:rFonts w:ascii="仿宋" w:hAnsi="仿宋" w:eastAsia="仿宋" w:cs="仿宋"/>
          <w:bCs/>
          <w:sz w:val="32"/>
          <w:szCs w:val="32"/>
        </w:rPr>
      </w:pPr>
      <w:r>
        <w:rPr>
          <w:rFonts w:hint="eastAsia" w:ascii="仿宋" w:hAnsi="仿宋" w:eastAsia="仿宋" w:cs="仿宋"/>
          <w:bCs/>
          <w:sz w:val="32"/>
          <w:szCs w:val="32"/>
        </w:rPr>
        <w:t>2019年10月28日</w:t>
      </w:r>
    </w:p>
    <w:p>
      <w:pPr>
        <w:spacing w:line="360" w:lineRule="auto"/>
        <w:rPr>
          <w:rFonts w:ascii="宋体" w:hAnsi="宋体"/>
          <w:bCs/>
          <w:sz w:val="28"/>
        </w:rPr>
      </w:pPr>
      <w:bookmarkStart w:id="0" w:name="_Hlk527982202"/>
      <w:r>
        <w:rPr>
          <w:rFonts w:hint="eastAsia" w:ascii="宋体" w:hAnsi="宋体"/>
          <w:bCs/>
          <w:sz w:val="28"/>
        </w:rPr>
        <w:t>附件1：</w:t>
      </w:r>
    </w:p>
    <w:p>
      <w:pPr>
        <w:spacing w:line="500" w:lineRule="exact"/>
        <w:jc w:val="center"/>
        <w:rPr>
          <w:rFonts w:ascii="方正小标宋简体" w:hAnsi="方正小标宋简体" w:eastAsia="方正小标宋简体" w:cs="方正小标宋简体"/>
          <w:bCs/>
          <w:sz w:val="32"/>
          <w:szCs w:val="44"/>
        </w:rPr>
      </w:pPr>
      <w:r>
        <w:rPr>
          <w:rFonts w:hint="eastAsia" w:ascii="方正小标宋简体" w:hAnsi="方正小标宋简体" w:eastAsia="方正小标宋简体" w:cs="方正小标宋简体"/>
          <w:bCs/>
          <w:sz w:val="32"/>
          <w:szCs w:val="44"/>
        </w:rPr>
        <w:t>吉首大学第三届微笑吉大之“我和我的祖国”</w:t>
      </w:r>
    </w:p>
    <w:p>
      <w:pPr>
        <w:spacing w:line="5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sz w:val="32"/>
          <w:szCs w:val="44"/>
        </w:rPr>
        <w:t>微视频作品大赛报名表</w:t>
      </w:r>
      <w:bookmarkEnd w:id="0"/>
    </w:p>
    <w:tbl>
      <w:tblPr>
        <w:tblStyle w:val="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417"/>
        <w:gridCol w:w="1418"/>
        <w:gridCol w:w="1417"/>
        <w:gridCol w:w="248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79" w:type="dxa"/>
            <w:vMerge w:val="restart"/>
            <w:vAlign w:val="center"/>
          </w:tcPr>
          <w:p>
            <w:pPr>
              <w:jc w:val="center"/>
              <w:rPr>
                <w:rFonts w:ascii="等线" w:hAnsi="等线"/>
                <w:sz w:val="24"/>
              </w:rPr>
            </w:pPr>
            <w:r>
              <w:rPr>
                <w:rFonts w:hint="eastAsia" w:ascii="等线" w:hAnsi="等线"/>
                <w:sz w:val="24"/>
              </w:rPr>
              <w:t>作者信息</w:t>
            </w:r>
          </w:p>
        </w:tc>
        <w:tc>
          <w:tcPr>
            <w:tcW w:w="1417" w:type="dxa"/>
            <w:vAlign w:val="center"/>
          </w:tcPr>
          <w:p>
            <w:pPr>
              <w:jc w:val="center"/>
              <w:rPr>
                <w:rFonts w:ascii="等线" w:hAnsi="等线"/>
                <w:sz w:val="24"/>
              </w:rPr>
            </w:pPr>
            <w:r>
              <w:rPr>
                <w:rFonts w:hint="eastAsia" w:ascii="等线" w:hAnsi="等线"/>
                <w:sz w:val="24"/>
              </w:rPr>
              <w:t>角色</w:t>
            </w:r>
          </w:p>
        </w:tc>
        <w:tc>
          <w:tcPr>
            <w:tcW w:w="1418" w:type="dxa"/>
            <w:vAlign w:val="center"/>
          </w:tcPr>
          <w:p>
            <w:pPr>
              <w:jc w:val="center"/>
              <w:rPr>
                <w:rFonts w:ascii="等线" w:hAnsi="等线"/>
                <w:sz w:val="24"/>
              </w:rPr>
            </w:pPr>
            <w:r>
              <w:rPr>
                <w:rFonts w:hint="eastAsia" w:ascii="等线" w:hAnsi="等线"/>
                <w:sz w:val="24"/>
              </w:rPr>
              <w:t>姓名</w:t>
            </w:r>
          </w:p>
        </w:tc>
        <w:tc>
          <w:tcPr>
            <w:tcW w:w="1417" w:type="dxa"/>
            <w:vAlign w:val="center"/>
          </w:tcPr>
          <w:p>
            <w:pPr>
              <w:jc w:val="center"/>
              <w:rPr>
                <w:rFonts w:ascii="等线" w:hAnsi="等线"/>
                <w:sz w:val="24"/>
              </w:rPr>
            </w:pPr>
            <w:r>
              <w:rPr>
                <w:rFonts w:hint="eastAsia" w:ascii="等线" w:hAnsi="等线"/>
                <w:sz w:val="24"/>
              </w:rPr>
              <w:t>学号</w:t>
            </w:r>
          </w:p>
        </w:tc>
        <w:tc>
          <w:tcPr>
            <w:tcW w:w="2481" w:type="dxa"/>
            <w:vAlign w:val="center"/>
          </w:tcPr>
          <w:p>
            <w:pPr>
              <w:jc w:val="center"/>
              <w:rPr>
                <w:rFonts w:ascii="等线" w:hAnsi="等线" w:eastAsia="宋体"/>
                <w:sz w:val="24"/>
              </w:rPr>
            </w:pPr>
            <w:r>
              <w:rPr>
                <w:rFonts w:hint="eastAsia" w:ascii="等线" w:hAnsi="等线"/>
                <w:sz w:val="24"/>
              </w:rPr>
              <w:t>院系、班级</w:t>
            </w:r>
          </w:p>
        </w:tc>
        <w:tc>
          <w:tcPr>
            <w:tcW w:w="1899" w:type="dxa"/>
            <w:vAlign w:val="center"/>
          </w:tcPr>
          <w:p>
            <w:pPr>
              <w:jc w:val="center"/>
              <w:rPr>
                <w:rFonts w:ascii="等线" w:hAnsi="等线"/>
                <w:sz w:val="24"/>
              </w:rPr>
            </w:pPr>
            <w:r>
              <w:rPr>
                <w:rFonts w:hint="eastAsia" w:ascii="等线" w:hAnsi="等线"/>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79" w:type="dxa"/>
            <w:vMerge w:val="continue"/>
            <w:vAlign w:val="center"/>
          </w:tcPr>
          <w:p>
            <w:pPr>
              <w:rPr>
                <w:rFonts w:ascii="等线" w:hAnsi="等线"/>
                <w:sz w:val="24"/>
              </w:rPr>
            </w:pPr>
          </w:p>
        </w:tc>
        <w:tc>
          <w:tcPr>
            <w:tcW w:w="1417" w:type="dxa"/>
            <w:vAlign w:val="center"/>
          </w:tcPr>
          <w:p>
            <w:pPr>
              <w:jc w:val="center"/>
              <w:rPr>
                <w:rFonts w:ascii="等线" w:hAnsi="等线"/>
                <w:sz w:val="24"/>
              </w:rPr>
            </w:pPr>
            <w:r>
              <w:rPr>
                <w:rFonts w:hint="eastAsia" w:ascii="等线" w:hAnsi="等线"/>
                <w:sz w:val="24"/>
              </w:rPr>
              <w:t>负责人</w:t>
            </w:r>
          </w:p>
        </w:tc>
        <w:tc>
          <w:tcPr>
            <w:tcW w:w="1418" w:type="dxa"/>
          </w:tcPr>
          <w:p>
            <w:pPr>
              <w:jc w:val="center"/>
              <w:rPr>
                <w:rFonts w:ascii="等线" w:hAnsi="等线"/>
              </w:rPr>
            </w:pPr>
          </w:p>
        </w:tc>
        <w:tc>
          <w:tcPr>
            <w:tcW w:w="1417" w:type="dxa"/>
          </w:tcPr>
          <w:p>
            <w:pPr>
              <w:jc w:val="center"/>
              <w:rPr>
                <w:rFonts w:ascii="等线" w:hAnsi="等线"/>
              </w:rPr>
            </w:pPr>
          </w:p>
        </w:tc>
        <w:tc>
          <w:tcPr>
            <w:tcW w:w="2481" w:type="dxa"/>
          </w:tcPr>
          <w:p>
            <w:pPr>
              <w:jc w:val="center"/>
              <w:rPr>
                <w:rFonts w:ascii="等线" w:hAnsi="等线"/>
              </w:rPr>
            </w:pP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Align w:val="center"/>
          </w:tcPr>
          <w:p>
            <w:pPr>
              <w:jc w:val="center"/>
              <w:rPr>
                <w:rFonts w:ascii="等线" w:hAnsi="等线"/>
                <w:sz w:val="24"/>
              </w:rPr>
            </w:pPr>
            <w:r>
              <w:rPr>
                <w:rFonts w:hint="eastAsia" w:ascii="等线" w:hAnsi="等线"/>
                <w:sz w:val="24"/>
              </w:rPr>
              <w:t>成员</w:t>
            </w:r>
          </w:p>
        </w:tc>
        <w:tc>
          <w:tcPr>
            <w:tcW w:w="1418" w:type="dxa"/>
          </w:tcPr>
          <w:p>
            <w:pPr>
              <w:jc w:val="center"/>
              <w:rPr>
                <w:rFonts w:ascii="等线" w:hAnsi="等线"/>
              </w:rPr>
            </w:pPr>
          </w:p>
        </w:tc>
        <w:tc>
          <w:tcPr>
            <w:tcW w:w="1417" w:type="dxa"/>
          </w:tcPr>
          <w:p>
            <w:pPr>
              <w:jc w:val="center"/>
              <w:rPr>
                <w:rFonts w:ascii="等线" w:hAnsi="等线"/>
              </w:rPr>
            </w:pPr>
          </w:p>
        </w:tc>
        <w:tc>
          <w:tcPr>
            <w:tcW w:w="2481" w:type="dxa"/>
          </w:tcPr>
          <w:p>
            <w:pPr>
              <w:jc w:val="center"/>
              <w:rPr>
                <w:rFonts w:ascii="等线" w:hAnsi="等线"/>
              </w:rPr>
            </w:pP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Align w:val="center"/>
          </w:tcPr>
          <w:p>
            <w:pPr>
              <w:jc w:val="center"/>
              <w:rPr>
                <w:rFonts w:ascii="等线" w:hAnsi="等线"/>
                <w:sz w:val="24"/>
              </w:rPr>
            </w:pPr>
            <w:r>
              <w:rPr>
                <w:rFonts w:hint="eastAsia" w:ascii="等线" w:hAnsi="等线"/>
                <w:sz w:val="24"/>
              </w:rPr>
              <w:t>成员</w:t>
            </w:r>
          </w:p>
        </w:tc>
        <w:tc>
          <w:tcPr>
            <w:tcW w:w="1418" w:type="dxa"/>
          </w:tcPr>
          <w:p>
            <w:pPr>
              <w:jc w:val="center"/>
              <w:rPr>
                <w:rFonts w:ascii="等线" w:hAnsi="等线"/>
              </w:rPr>
            </w:pPr>
          </w:p>
        </w:tc>
        <w:tc>
          <w:tcPr>
            <w:tcW w:w="1417" w:type="dxa"/>
          </w:tcPr>
          <w:p>
            <w:pPr>
              <w:jc w:val="center"/>
              <w:rPr>
                <w:rFonts w:ascii="等线" w:hAnsi="等线"/>
              </w:rPr>
            </w:pPr>
          </w:p>
        </w:tc>
        <w:tc>
          <w:tcPr>
            <w:tcW w:w="2481" w:type="dxa"/>
          </w:tcPr>
          <w:p>
            <w:pPr>
              <w:jc w:val="center"/>
              <w:rPr>
                <w:rFonts w:ascii="等线" w:hAnsi="等线"/>
              </w:rPr>
            </w:pP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Align w:val="center"/>
          </w:tcPr>
          <w:p>
            <w:pPr>
              <w:jc w:val="center"/>
              <w:rPr>
                <w:rFonts w:ascii="等线" w:hAnsi="等线"/>
                <w:sz w:val="24"/>
              </w:rPr>
            </w:pPr>
            <w:r>
              <w:rPr>
                <w:rFonts w:hint="eastAsia" w:ascii="等线" w:hAnsi="等线"/>
                <w:sz w:val="24"/>
              </w:rPr>
              <w:t>成员</w:t>
            </w:r>
          </w:p>
        </w:tc>
        <w:tc>
          <w:tcPr>
            <w:tcW w:w="1418" w:type="dxa"/>
          </w:tcPr>
          <w:p>
            <w:pPr>
              <w:jc w:val="center"/>
              <w:rPr>
                <w:rFonts w:ascii="等线" w:hAnsi="等线"/>
              </w:rPr>
            </w:pPr>
          </w:p>
        </w:tc>
        <w:tc>
          <w:tcPr>
            <w:tcW w:w="1417" w:type="dxa"/>
          </w:tcPr>
          <w:p>
            <w:pPr>
              <w:jc w:val="center"/>
              <w:rPr>
                <w:rFonts w:ascii="等线" w:hAnsi="等线"/>
              </w:rPr>
            </w:pPr>
          </w:p>
        </w:tc>
        <w:tc>
          <w:tcPr>
            <w:tcW w:w="2481" w:type="dxa"/>
          </w:tcPr>
          <w:p>
            <w:pPr>
              <w:jc w:val="center"/>
              <w:rPr>
                <w:rFonts w:ascii="等线" w:hAnsi="等线"/>
              </w:rPr>
            </w:pP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Align w:val="center"/>
          </w:tcPr>
          <w:p>
            <w:pPr>
              <w:jc w:val="center"/>
              <w:rPr>
                <w:rFonts w:ascii="等线" w:hAnsi="等线"/>
                <w:sz w:val="24"/>
              </w:rPr>
            </w:pPr>
            <w:r>
              <w:rPr>
                <w:rFonts w:hint="eastAsia" w:ascii="等线" w:hAnsi="等线"/>
                <w:sz w:val="24"/>
              </w:rPr>
              <w:t>成员</w:t>
            </w:r>
          </w:p>
        </w:tc>
        <w:tc>
          <w:tcPr>
            <w:tcW w:w="1418" w:type="dxa"/>
          </w:tcPr>
          <w:p>
            <w:pPr>
              <w:jc w:val="center"/>
              <w:rPr>
                <w:rFonts w:ascii="等线" w:hAnsi="等线"/>
              </w:rPr>
            </w:pPr>
          </w:p>
        </w:tc>
        <w:tc>
          <w:tcPr>
            <w:tcW w:w="1417" w:type="dxa"/>
          </w:tcPr>
          <w:p>
            <w:pPr>
              <w:jc w:val="center"/>
              <w:rPr>
                <w:rFonts w:ascii="等线" w:hAnsi="等线"/>
              </w:rPr>
            </w:pPr>
          </w:p>
        </w:tc>
        <w:tc>
          <w:tcPr>
            <w:tcW w:w="2481" w:type="dxa"/>
          </w:tcPr>
          <w:p>
            <w:pPr>
              <w:jc w:val="center"/>
              <w:rPr>
                <w:rFonts w:ascii="等线" w:hAnsi="等线"/>
              </w:rPr>
            </w:pP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Align w:val="center"/>
          </w:tcPr>
          <w:p>
            <w:pPr>
              <w:jc w:val="center"/>
              <w:rPr>
                <w:rFonts w:ascii="等线" w:hAnsi="等线"/>
                <w:sz w:val="24"/>
              </w:rPr>
            </w:pPr>
            <w:r>
              <w:rPr>
                <w:rFonts w:hint="eastAsia" w:ascii="等线" w:hAnsi="等线"/>
                <w:sz w:val="24"/>
              </w:rPr>
              <w:t>成员</w:t>
            </w:r>
          </w:p>
        </w:tc>
        <w:tc>
          <w:tcPr>
            <w:tcW w:w="1418" w:type="dxa"/>
          </w:tcPr>
          <w:p>
            <w:pPr>
              <w:jc w:val="center"/>
              <w:rPr>
                <w:rFonts w:ascii="等线" w:hAnsi="等线"/>
              </w:rPr>
            </w:pPr>
          </w:p>
        </w:tc>
        <w:tc>
          <w:tcPr>
            <w:tcW w:w="1417" w:type="dxa"/>
          </w:tcPr>
          <w:p>
            <w:pPr>
              <w:jc w:val="center"/>
              <w:rPr>
                <w:rFonts w:ascii="等线" w:hAnsi="等线"/>
              </w:rPr>
            </w:pPr>
          </w:p>
        </w:tc>
        <w:tc>
          <w:tcPr>
            <w:tcW w:w="2481" w:type="dxa"/>
          </w:tcPr>
          <w:p>
            <w:pPr>
              <w:jc w:val="center"/>
              <w:rPr>
                <w:rFonts w:ascii="等线" w:hAnsi="等线"/>
              </w:rPr>
            </w:pP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restart"/>
            <w:vAlign w:val="center"/>
          </w:tcPr>
          <w:p>
            <w:pPr>
              <w:ind w:left="-254" w:leftChars="-121" w:firstLine="254" w:firstLineChars="106"/>
              <w:jc w:val="center"/>
              <w:rPr>
                <w:rFonts w:ascii="等线" w:hAnsi="等线"/>
                <w:sz w:val="24"/>
              </w:rPr>
            </w:pPr>
            <w:r>
              <w:rPr>
                <w:rFonts w:hint="eastAsia" w:ascii="等线" w:hAnsi="等线"/>
                <w:sz w:val="24"/>
              </w:rPr>
              <w:t>作品</w:t>
            </w:r>
          </w:p>
          <w:p>
            <w:pPr>
              <w:jc w:val="center"/>
              <w:rPr>
                <w:rFonts w:ascii="等线" w:hAnsi="等线"/>
                <w:sz w:val="24"/>
              </w:rPr>
            </w:pPr>
            <w:r>
              <w:rPr>
                <w:rFonts w:hint="eastAsia" w:ascii="等线" w:hAnsi="等线"/>
                <w:sz w:val="24"/>
              </w:rPr>
              <w:t>信息</w:t>
            </w:r>
          </w:p>
        </w:tc>
        <w:tc>
          <w:tcPr>
            <w:tcW w:w="1417" w:type="dxa"/>
            <w:vAlign w:val="center"/>
          </w:tcPr>
          <w:p>
            <w:pPr>
              <w:jc w:val="center"/>
              <w:rPr>
                <w:rFonts w:ascii="等线" w:hAnsi="等线"/>
                <w:sz w:val="24"/>
              </w:rPr>
            </w:pPr>
            <w:r>
              <w:rPr>
                <w:rFonts w:hint="eastAsia" w:ascii="等线" w:hAnsi="等线"/>
                <w:sz w:val="24"/>
              </w:rPr>
              <w:t>微视频名称</w:t>
            </w:r>
          </w:p>
        </w:tc>
        <w:tc>
          <w:tcPr>
            <w:tcW w:w="7215" w:type="dxa"/>
            <w:gridSpan w:val="4"/>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Merge w:val="restart"/>
            <w:vAlign w:val="center"/>
          </w:tcPr>
          <w:p>
            <w:pPr>
              <w:jc w:val="center"/>
              <w:rPr>
                <w:rFonts w:ascii="等线" w:hAnsi="等线"/>
                <w:sz w:val="24"/>
              </w:rPr>
            </w:pPr>
            <w:r>
              <w:rPr>
                <w:rFonts w:hint="eastAsia" w:ascii="等线" w:hAnsi="等线"/>
                <w:sz w:val="24"/>
              </w:rPr>
              <w:t>工作人员</w:t>
            </w:r>
          </w:p>
          <w:p>
            <w:pPr>
              <w:jc w:val="center"/>
              <w:rPr>
                <w:rFonts w:ascii="等线" w:hAnsi="等线"/>
                <w:sz w:val="24"/>
              </w:rPr>
            </w:pPr>
            <w:r>
              <w:rPr>
                <w:rFonts w:hint="eastAsia" w:ascii="等线" w:hAnsi="等线"/>
                <w:sz w:val="24"/>
              </w:rPr>
              <w:t>信息</w:t>
            </w:r>
          </w:p>
        </w:tc>
        <w:tc>
          <w:tcPr>
            <w:tcW w:w="1418" w:type="dxa"/>
          </w:tcPr>
          <w:p>
            <w:pPr>
              <w:jc w:val="center"/>
              <w:rPr>
                <w:rFonts w:ascii="等线" w:hAnsi="等线"/>
              </w:rPr>
            </w:pPr>
            <w:r>
              <w:rPr>
                <w:rFonts w:hint="eastAsia" w:ascii="等线" w:hAnsi="等线"/>
              </w:rPr>
              <w:t>序号</w:t>
            </w:r>
          </w:p>
        </w:tc>
        <w:tc>
          <w:tcPr>
            <w:tcW w:w="3898" w:type="dxa"/>
            <w:gridSpan w:val="2"/>
          </w:tcPr>
          <w:p>
            <w:pPr>
              <w:jc w:val="center"/>
              <w:rPr>
                <w:rFonts w:ascii="等线" w:hAnsi="等线"/>
              </w:rPr>
            </w:pPr>
            <w:r>
              <w:rPr>
                <w:rFonts w:ascii="等线" w:hAnsi="等线"/>
              </w:rPr>
              <w:t>职务</w:t>
            </w:r>
          </w:p>
        </w:tc>
        <w:tc>
          <w:tcPr>
            <w:tcW w:w="1899" w:type="dxa"/>
          </w:tcPr>
          <w:p>
            <w:pPr>
              <w:jc w:val="center"/>
              <w:rPr>
                <w:rFonts w:ascii="等线" w:hAnsi="等线"/>
              </w:rPr>
            </w:pPr>
            <w:r>
              <w:rPr>
                <w:rFonts w:ascii="等线" w:hAnsi="等线"/>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Merge w:val="continue"/>
            <w:vAlign w:val="center"/>
          </w:tcPr>
          <w:p>
            <w:pPr>
              <w:jc w:val="center"/>
              <w:rPr>
                <w:rFonts w:ascii="等线" w:hAnsi="等线"/>
                <w:sz w:val="24"/>
              </w:rPr>
            </w:pPr>
          </w:p>
        </w:tc>
        <w:tc>
          <w:tcPr>
            <w:tcW w:w="1418" w:type="dxa"/>
          </w:tcPr>
          <w:p>
            <w:pPr>
              <w:jc w:val="center"/>
              <w:rPr>
                <w:rFonts w:ascii="等线" w:hAnsi="等线"/>
              </w:rPr>
            </w:pPr>
            <w:r>
              <w:rPr>
                <w:rFonts w:hint="eastAsia" w:ascii="等线" w:hAnsi="等线"/>
              </w:rPr>
              <w:t>1</w:t>
            </w:r>
          </w:p>
        </w:tc>
        <w:tc>
          <w:tcPr>
            <w:tcW w:w="3898" w:type="dxa"/>
            <w:gridSpan w:val="2"/>
            <w:vAlign w:val="center"/>
          </w:tcPr>
          <w:p>
            <w:pPr>
              <w:jc w:val="center"/>
              <w:rPr>
                <w:rFonts w:ascii="等线" w:hAnsi="等线"/>
                <w:sz w:val="24"/>
              </w:rPr>
            </w:pPr>
            <w:r>
              <w:rPr>
                <w:rFonts w:hint="eastAsia" w:ascii="等线" w:hAnsi="等线"/>
                <w:sz w:val="24"/>
              </w:rPr>
              <w:t>导演</w:t>
            </w: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Merge w:val="continue"/>
            <w:vAlign w:val="center"/>
          </w:tcPr>
          <w:p>
            <w:pPr>
              <w:jc w:val="center"/>
              <w:rPr>
                <w:rFonts w:ascii="等线" w:hAnsi="等线"/>
                <w:sz w:val="24"/>
              </w:rPr>
            </w:pPr>
          </w:p>
        </w:tc>
        <w:tc>
          <w:tcPr>
            <w:tcW w:w="1418" w:type="dxa"/>
          </w:tcPr>
          <w:p>
            <w:pPr>
              <w:jc w:val="center"/>
              <w:rPr>
                <w:rFonts w:ascii="等线" w:hAnsi="等线"/>
              </w:rPr>
            </w:pPr>
            <w:r>
              <w:rPr>
                <w:rFonts w:hint="eastAsia" w:ascii="等线" w:hAnsi="等线"/>
              </w:rPr>
              <w:t>2</w:t>
            </w:r>
          </w:p>
        </w:tc>
        <w:tc>
          <w:tcPr>
            <w:tcW w:w="3898" w:type="dxa"/>
            <w:gridSpan w:val="2"/>
            <w:vAlign w:val="center"/>
          </w:tcPr>
          <w:p>
            <w:pPr>
              <w:jc w:val="center"/>
              <w:rPr>
                <w:rFonts w:ascii="等线" w:hAnsi="等线"/>
                <w:sz w:val="24"/>
              </w:rPr>
            </w:pPr>
            <w:r>
              <w:rPr>
                <w:rFonts w:hint="eastAsia" w:ascii="等线" w:hAnsi="等线"/>
                <w:sz w:val="24"/>
              </w:rPr>
              <w:t>编剧</w:t>
            </w: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Merge w:val="continue"/>
            <w:vAlign w:val="center"/>
          </w:tcPr>
          <w:p>
            <w:pPr>
              <w:jc w:val="center"/>
              <w:rPr>
                <w:rFonts w:ascii="等线" w:hAnsi="等线"/>
                <w:sz w:val="24"/>
              </w:rPr>
            </w:pPr>
          </w:p>
        </w:tc>
        <w:tc>
          <w:tcPr>
            <w:tcW w:w="1418" w:type="dxa"/>
          </w:tcPr>
          <w:p>
            <w:pPr>
              <w:jc w:val="center"/>
              <w:rPr>
                <w:rFonts w:ascii="等线" w:hAnsi="等线"/>
              </w:rPr>
            </w:pPr>
            <w:r>
              <w:rPr>
                <w:rFonts w:hint="eastAsia" w:ascii="等线" w:hAnsi="等线"/>
              </w:rPr>
              <w:t>3</w:t>
            </w:r>
          </w:p>
        </w:tc>
        <w:tc>
          <w:tcPr>
            <w:tcW w:w="3898" w:type="dxa"/>
            <w:gridSpan w:val="2"/>
            <w:vAlign w:val="center"/>
          </w:tcPr>
          <w:p>
            <w:pPr>
              <w:jc w:val="center"/>
              <w:rPr>
                <w:rFonts w:ascii="等线" w:hAnsi="等线"/>
                <w:sz w:val="24"/>
              </w:rPr>
            </w:pPr>
            <w:r>
              <w:rPr>
                <w:rFonts w:hint="eastAsia" w:ascii="等线" w:hAnsi="等线"/>
                <w:sz w:val="24"/>
              </w:rPr>
              <w:t>摄像</w:t>
            </w: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Merge w:val="continue"/>
            <w:vAlign w:val="center"/>
          </w:tcPr>
          <w:p>
            <w:pPr>
              <w:jc w:val="center"/>
              <w:rPr>
                <w:rFonts w:ascii="等线" w:hAnsi="等线"/>
                <w:sz w:val="24"/>
              </w:rPr>
            </w:pPr>
          </w:p>
        </w:tc>
        <w:tc>
          <w:tcPr>
            <w:tcW w:w="1418" w:type="dxa"/>
          </w:tcPr>
          <w:p>
            <w:pPr>
              <w:jc w:val="center"/>
              <w:rPr>
                <w:rFonts w:ascii="等线" w:hAnsi="等线"/>
              </w:rPr>
            </w:pPr>
            <w:r>
              <w:rPr>
                <w:rFonts w:hint="eastAsia" w:ascii="等线" w:hAnsi="等线"/>
              </w:rPr>
              <w:t>4</w:t>
            </w:r>
          </w:p>
        </w:tc>
        <w:tc>
          <w:tcPr>
            <w:tcW w:w="3898" w:type="dxa"/>
            <w:gridSpan w:val="2"/>
            <w:vAlign w:val="center"/>
          </w:tcPr>
          <w:p>
            <w:pPr>
              <w:jc w:val="center"/>
              <w:rPr>
                <w:rFonts w:ascii="等线" w:hAnsi="等线"/>
                <w:sz w:val="24"/>
              </w:rPr>
            </w:pPr>
            <w:r>
              <w:rPr>
                <w:rFonts w:hint="eastAsia" w:ascii="等线" w:hAnsi="等线"/>
                <w:sz w:val="24"/>
              </w:rPr>
              <w:t>后期制作</w:t>
            </w: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179" w:type="dxa"/>
            <w:vMerge w:val="continue"/>
            <w:vAlign w:val="center"/>
          </w:tcPr>
          <w:p>
            <w:pPr>
              <w:rPr>
                <w:rFonts w:ascii="等线" w:hAnsi="等线"/>
                <w:sz w:val="24"/>
              </w:rPr>
            </w:pPr>
          </w:p>
        </w:tc>
        <w:tc>
          <w:tcPr>
            <w:tcW w:w="1417" w:type="dxa"/>
            <w:vMerge w:val="continue"/>
            <w:vAlign w:val="center"/>
          </w:tcPr>
          <w:p>
            <w:pPr>
              <w:jc w:val="center"/>
              <w:rPr>
                <w:rFonts w:ascii="等线" w:hAnsi="等线"/>
                <w:sz w:val="24"/>
              </w:rPr>
            </w:pPr>
          </w:p>
        </w:tc>
        <w:tc>
          <w:tcPr>
            <w:tcW w:w="1418" w:type="dxa"/>
          </w:tcPr>
          <w:p>
            <w:pPr>
              <w:jc w:val="center"/>
              <w:rPr>
                <w:rFonts w:ascii="等线" w:hAnsi="等线"/>
              </w:rPr>
            </w:pPr>
            <w:r>
              <w:rPr>
                <w:rFonts w:hint="eastAsia" w:ascii="等线" w:hAnsi="等线"/>
              </w:rPr>
              <w:t>5</w:t>
            </w:r>
          </w:p>
        </w:tc>
        <w:tc>
          <w:tcPr>
            <w:tcW w:w="3898" w:type="dxa"/>
            <w:gridSpan w:val="2"/>
            <w:vAlign w:val="center"/>
          </w:tcPr>
          <w:p>
            <w:pPr>
              <w:jc w:val="center"/>
              <w:rPr>
                <w:rFonts w:ascii="等线" w:hAnsi="等线"/>
                <w:sz w:val="24"/>
              </w:rPr>
            </w:pPr>
            <w:r>
              <w:rPr>
                <w:rFonts w:hint="eastAsia" w:ascii="等线" w:hAnsi="等线"/>
                <w:sz w:val="24"/>
              </w:rPr>
              <w:t>演员</w:t>
            </w:r>
          </w:p>
        </w:tc>
        <w:tc>
          <w:tcPr>
            <w:tcW w:w="1899" w:type="dxa"/>
          </w:tcPr>
          <w:p>
            <w:pPr>
              <w:jc w:val="center"/>
              <w:rPr>
                <w:rFonts w:ascii="等线" w:hAnsi="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9" w:hRule="atLeast"/>
          <w:jc w:val="center"/>
        </w:trPr>
        <w:tc>
          <w:tcPr>
            <w:tcW w:w="1179" w:type="dxa"/>
            <w:vMerge w:val="continue"/>
            <w:vAlign w:val="center"/>
          </w:tcPr>
          <w:p>
            <w:pPr>
              <w:rPr>
                <w:rFonts w:ascii="等线" w:hAnsi="等线"/>
                <w:sz w:val="24"/>
              </w:rPr>
            </w:pPr>
          </w:p>
        </w:tc>
        <w:tc>
          <w:tcPr>
            <w:tcW w:w="1417" w:type="dxa"/>
            <w:vAlign w:val="center"/>
          </w:tcPr>
          <w:p>
            <w:pPr>
              <w:jc w:val="center"/>
              <w:rPr>
                <w:rFonts w:ascii="等线" w:hAnsi="等线"/>
                <w:sz w:val="24"/>
              </w:rPr>
            </w:pPr>
            <w:r>
              <w:rPr>
                <w:rFonts w:hint="eastAsia" w:ascii="等线" w:hAnsi="等线"/>
                <w:sz w:val="24"/>
              </w:rPr>
              <w:t>作品简介</w:t>
            </w:r>
          </w:p>
          <w:p>
            <w:pPr>
              <w:jc w:val="center"/>
              <w:rPr>
                <w:rFonts w:ascii="等线" w:hAnsi="等线"/>
                <w:sz w:val="24"/>
              </w:rPr>
            </w:pPr>
            <w:r>
              <w:rPr>
                <w:rFonts w:hint="eastAsia" w:ascii="等线" w:hAnsi="等线"/>
                <w:sz w:val="24"/>
              </w:rPr>
              <w:t>（2</w:t>
            </w:r>
            <w:r>
              <w:rPr>
                <w:rFonts w:ascii="等线" w:hAnsi="等线"/>
                <w:sz w:val="24"/>
              </w:rPr>
              <w:t>00-500</w:t>
            </w:r>
            <w:r>
              <w:rPr>
                <w:rFonts w:hint="eastAsia" w:ascii="等线" w:hAnsi="等线"/>
                <w:sz w:val="24"/>
              </w:rPr>
              <w:t>字）</w:t>
            </w:r>
          </w:p>
        </w:tc>
        <w:tc>
          <w:tcPr>
            <w:tcW w:w="7215" w:type="dxa"/>
            <w:gridSpan w:val="4"/>
          </w:tcPr>
          <w:p>
            <w:pPr>
              <w:rPr>
                <w:rFonts w:ascii="等线" w:hAnsi="等线"/>
              </w:rPr>
            </w:pPr>
          </w:p>
        </w:tc>
      </w:tr>
    </w:tbl>
    <w:p>
      <w:pPr>
        <w:spacing w:line="360" w:lineRule="auto"/>
        <w:rPr>
          <w:rFonts w:ascii="宋体" w:hAnsi="宋体"/>
          <w:b/>
          <w:bCs/>
          <w:sz w:val="28"/>
          <w:szCs w:val="28"/>
        </w:rPr>
      </w:pPr>
      <w:r>
        <w:rPr>
          <w:rFonts w:ascii="宋体" w:hAnsi="宋体"/>
          <w:b/>
          <w:bCs/>
          <w:sz w:val="28"/>
          <w:szCs w:val="28"/>
        </w:rPr>
        <w:br w:type="page"/>
      </w:r>
      <w:r>
        <w:rPr>
          <w:rFonts w:ascii="宋体" w:hAnsi="宋体"/>
          <w:b/>
          <w:bCs/>
          <w:sz w:val="28"/>
          <w:szCs w:val="28"/>
        </w:rPr>
        <w:t xml:space="preserve"> </w:t>
      </w:r>
      <w:r>
        <w:rPr>
          <w:rFonts w:hint="eastAsia" w:ascii="宋体" w:hAnsi="宋体"/>
          <w:b/>
          <w:bCs/>
          <w:sz w:val="28"/>
          <w:szCs w:val="28"/>
        </w:rPr>
        <w:t>附件</w:t>
      </w:r>
      <w:r>
        <w:rPr>
          <w:rFonts w:ascii="宋体" w:hAnsi="宋体"/>
          <w:b/>
          <w:bCs/>
          <w:sz w:val="28"/>
          <w:szCs w:val="28"/>
        </w:rPr>
        <w:t>2</w:t>
      </w:r>
      <w:r>
        <w:rPr>
          <w:rFonts w:hint="eastAsia" w:ascii="宋体" w:hAnsi="宋体"/>
          <w:b/>
          <w:bCs/>
          <w:sz w:val="28"/>
          <w:szCs w:val="28"/>
        </w:rPr>
        <w:t>：</w:t>
      </w:r>
    </w:p>
    <w:p>
      <w:pPr>
        <w:spacing w:line="500" w:lineRule="exact"/>
        <w:jc w:val="center"/>
        <w:rPr>
          <w:rFonts w:ascii="方正小标宋简体" w:hAnsi="方正小标宋简体" w:eastAsia="方正小标宋简体" w:cs="方正小标宋简体"/>
          <w:bCs/>
          <w:sz w:val="32"/>
          <w:szCs w:val="44"/>
        </w:rPr>
      </w:pPr>
      <w:r>
        <w:rPr>
          <w:rFonts w:hint="eastAsia" w:ascii="方正小标宋简体" w:hAnsi="方正小标宋简体" w:eastAsia="方正小标宋简体" w:cs="方正小标宋简体"/>
          <w:bCs/>
          <w:sz w:val="32"/>
          <w:szCs w:val="44"/>
        </w:rPr>
        <w:t>吉首大学第三届微笑吉大之“我和我的祖国”微视频作品大赛</w:t>
      </w:r>
    </w:p>
    <w:p>
      <w:pPr>
        <w:spacing w:line="500" w:lineRule="exact"/>
        <w:jc w:val="center"/>
        <w:rPr>
          <w:rFonts w:ascii="方正小标宋简体" w:hAnsi="方正小标宋简体" w:eastAsia="方正小标宋简体" w:cs="方正小标宋简体"/>
          <w:bCs/>
          <w:sz w:val="32"/>
          <w:szCs w:val="44"/>
        </w:rPr>
      </w:pPr>
      <w:r>
        <w:rPr>
          <w:rFonts w:hint="eastAsia" w:ascii="方正小标宋简体" w:hAnsi="方正小标宋简体" w:eastAsia="方正小标宋简体" w:cs="方正小标宋简体"/>
          <w:bCs/>
          <w:sz w:val="32"/>
          <w:szCs w:val="44"/>
        </w:rPr>
        <w:t>学院作品汇总表</w:t>
      </w:r>
    </w:p>
    <w:p>
      <w:pPr>
        <w:spacing w:line="500" w:lineRule="exact"/>
        <w:jc w:val="center"/>
        <w:rPr>
          <w:rFonts w:ascii="方正小标宋简体" w:hAnsi="方正小标宋简体" w:eastAsia="方正小标宋简体" w:cs="方正小标宋简体"/>
          <w:bCs/>
          <w:sz w:val="32"/>
          <w:szCs w:val="44"/>
        </w:rPr>
      </w:pPr>
    </w:p>
    <w:tbl>
      <w:tblPr>
        <w:tblStyle w:val="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1952"/>
        <w:gridCol w:w="726"/>
        <w:gridCol w:w="1441"/>
        <w:gridCol w:w="240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r>
              <w:rPr>
                <w:rFonts w:hint="eastAsia" w:ascii="等线" w:hAnsi="等线" w:cs="等线"/>
                <w:kern w:val="0"/>
                <w:sz w:val="24"/>
                <w:szCs w:val="28"/>
              </w:rPr>
              <w:t>序号</w:t>
            </w:r>
          </w:p>
        </w:tc>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r>
              <w:rPr>
                <w:rFonts w:hint="eastAsia" w:ascii="等线" w:hAnsi="等线" w:cs="等线"/>
                <w:kern w:val="0"/>
                <w:sz w:val="24"/>
                <w:szCs w:val="28"/>
              </w:rPr>
              <w:t>学院</w:t>
            </w: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r>
              <w:rPr>
                <w:rFonts w:hint="eastAsia" w:ascii="等线" w:hAnsi="等线" w:cs="等线"/>
                <w:kern w:val="0"/>
                <w:sz w:val="24"/>
                <w:szCs w:val="28"/>
              </w:rPr>
              <w:t>班级</w:t>
            </w:r>
          </w:p>
        </w:tc>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r>
              <w:rPr>
                <w:rFonts w:hint="eastAsia" w:ascii="等线" w:hAnsi="等线" w:cs="等线"/>
                <w:kern w:val="0"/>
                <w:sz w:val="24"/>
                <w:szCs w:val="28"/>
              </w:rPr>
              <w:t>姓名</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r>
              <w:rPr>
                <w:rFonts w:hint="eastAsia" w:ascii="等线" w:hAnsi="等线" w:cs="等线"/>
                <w:kern w:val="0"/>
                <w:sz w:val="24"/>
                <w:szCs w:val="28"/>
              </w:rPr>
              <w:t>联系方式</w:t>
            </w:r>
          </w:p>
        </w:tc>
        <w:tc>
          <w:tcPr>
            <w:tcW w:w="2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eastAsia="宋体" w:cs="等线"/>
                <w:kern w:val="0"/>
                <w:sz w:val="24"/>
                <w:szCs w:val="28"/>
              </w:rPr>
            </w:pPr>
            <w:r>
              <w:rPr>
                <w:rFonts w:hint="eastAsia" w:ascii="等线" w:hAnsi="等线" w:cs="等线"/>
                <w:kern w:val="0"/>
                <w:sz w:val="24"/>
                <w:szCs w:val="28"/>
              </w:rPr>
              <w:t>微视频名称</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r>
              <w:rPr>
                <w:rFonts w:hint="eastAsia" w:ascii="等线" w:hAnsi="等线" w:cs="等线"/>
                <w:kern w:val="0"/>
                <w:sz w:val="24"/>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等线"/>
                <w:kern w:val="0"/>
                <w:sz w:val="24"/>
                <w:szCs w:val="28"/>
              </w:rPr>
            </w:pPr>
          </w:p>
        </w:tc>
      </w:tr>
    </w:tbl>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360" w:lineRule="auto"/>
        <w:rPr>
          <w:rFonts w:ascii="宋体" w:hAnsi="宋体"/>
          <w:b/>
          <w:bCs/>
          <w:sz w:val="28"/>
          <w:szCs w:val="28"/>
        </w:rPr>
      </w:pPr>
      <w:r>
        <w:rPr>
          <w:rFonts w:hint="eastAsia" w:ascii="宋体" w:hAnsi="宋体"/>
          <w:b/>
          <w:bCs/>
          <w:sz w:val="28"/>
          <w:szCs w:val="28"/>
        </w:rPr>
        <w:t>附件</w:t>
      </w:r>
      <w:r>
        <w:rPr>
          <w:rFonts w:ascii="宋体" w:hAnsi="宋体"/>
          <w:b/>
          <w:bCs/>
          <w:sz w:val="28"/>
          <w:szCs w:val="28"/>
        </w:rPr>
        <w:t>3</w:t>
      </w:r>
      <w:r>
        <w:rPr>
          <w:rFonts w:hint="eastAsia" w:ascii="宋体" w:hAnsi="宋体"/>
          <w:b/>
          <w:bCs/>
          <w:sz w:val="28"/>
          <w:szCs w:val="28"/>
        </w:rPr>
        <w:t>：</w:t>
      </w:r>
    </w:p>
    <w:p>
      <w:pPr>
        <w:spacing w:line="500" w:lineRule="exact"/>
        <w:jc w:val="center"/>
        <w:rPr>
          <w:rFonts w:ascii="方正小标宋简体" w:hAnsi="方正小标宋简体" w:eastAsia="方正小标宋简体" w:cs="方正小标宋简体"/>
          <w:bCs/>
          <w:sz w:val="32"/>
          <w:szCs w:val="44"/>
        </w:rPr>
      </w:pPr>
      <w:bookmarkStart w:id="1" w:name="_Hlk527982215"/>
      <w:r>
        <w:rPr>
          <w:rFonts w:hint="eastAsia" w:ascii="方正小标宋简体" w:hAnsi="方正小标宋简体" w:eastAsia="方正小标宋简体" w:cs="方正小标宋简体"/>
          <w:bCs/>
          <w:sz w:val="32"/>
          <w:szCs w:val="44"/>
        </w:rPr>
        <w:t>吉首大学第三届微笑吉大之“我和我的祖国”</w:t>
      </w:r>
    </w:p>
    <w:p>
      <w:pPr>
        <w:spacing w:line="500" w:lineRule="exact"/>
        <w:jc w:val="center"/>
        <w:rPr>
          <w:rFonts w:ascii="方正小标宋简体" w:hAnsi="方正小标宋简体" w:eastAsia="方正小标宋简体" w:cs="方正小标宋简体"/>
          <w:bCs/>
          <w:sz w:val="32"/>
          <w:szCs w:val="44"/>
        </w:rPr>
      </w:pPr>
      <w:r>
        <w:rPr>
          <w:rFonts w:hint="eastAsia" w:ascii="方正小标宋简体" w:hAnsi="方正小标宋简体" w:eastAsia="方正小标宋简体" w:cs="方正小标宋简体"/>
          <w:bCs/>
          <w:sz w:val="32"/>
          <w:szCs w:val="44"/>
        </w:rPr>
        <w:t>微视频作品大赛评分细则</w:t>
      </w:r>
      <w:bookmarkEnd w:id="1"/>
    </w:p>
    <w:p>
      <w:pPr>
        <w:spacing w:line="500" w:lineRule="exact"/>
        <w:jc w:val="center"/>
        <w:rPr>
          <w:rFonts w:ascii="方正小标宋简体" w:hAnsi="方正小标宋简体" w:eastAsia="方正小标宋简体" w:cs="方正小标宋简体"/>
          <w:bCs/>
          <w:sz w:val="32"/>
          <w:szCs w:val="44"/>
        </w:rPr>
      </w:pPr>
    </w:p>
    <w:tbl>
      <w:tblPr>
        <w:tblStyle w:val="6"/>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5790"/>
        <w:gridCol w:w="112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kern w:val="0"/>
                <w:sz w:val="28"/>
                <w:szCs w:val="28"/>
              </w:rPr>
            </w:pPr>
            <w:r>
              <w:rPr>
                <w:rFonts w:hint="eastAsia" w:ascii="宋体" w:hAnsi="宋体"/>
                <w:b/>
                <w:kern w:val="0"/>
                <w:sz w:val="28"/>
                <w:szCs w:val="28"/>
              </w:rPr>
              <w:t>项目</w:t>
            </w:r>
          </w:p>
        </w:tc>
        <w:tc>
          <w:tcPr>
            <w:tcW w:w="5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kern w:val="0"/>
                <w:sz w:val="28"/>
                <w:szCs w:val="28"/>
              </w:rPr>
            </w:pPr>
            <w:r>
              <w:rPr>
                <w:rFonts w:hint="eastAsia" w:ascii="宋体" w:hAnsi="宋体"/>
                <w:b/>
                <w:kern w:val="0"/>
                <w:sz w:val="28"/>
                <w:szCs w:val="28"/>
              </w:rPr>
              <w:t>具体评分标准</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kern w:val="0"/>
                <w:sz w:val="28"/>
                <w:szCs w:val="28"/>
              </w:rPr>
            </w:pPr>
            <w:r>
              <w:rPr>
                <w:rFonts w:hint="eastAsia" w:ascii="宋体" w:hAnsi="宋体"/>
                <w:b/>
                <w:kern w:val="0"/>
                <w:sz w:val="28"/>
                <w:szCs w:val="28"/>
              </w:rPr>
              <w:t>标准分</w:t>
            </w:r>
          </w:p>
        </w:tc>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kern w:val="0"/>
                <w:sz w:val="28"/>
                <w:szCs w:val="28"/>
              </w:rPr>
            </w:pPr>
            <w:r>
              <w:rPr>
                <w:rFonts w:hint="eastAsia" w:ascii="宋体" w:hAnsi="宋体"/>
                <w:b/>
                <w:kern w:val="0"/>
                <w:sz w:val="28"/>
                <w:szCs w:val="2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hint="eastAsia" w:ascii="宋体" w:hAnsi="宋体"/>
                <w:bCs/>
                <w:kern w:val="0"/>
                <w:sz w:val="28"/>
                <w:szCs w:val="28"/>
              </w:rPr>
              <w:t>主题</w:t>
            </w:r>
          </w:p>
        </w:tc>
        <w:tc>
          <w:tcPr>
            <w:tcW w:w="57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r>
              <w:rPr>
                <w:rFonts w:hint="eastAsia" w:ascii="等线" w:hAnsi="等线"/>
                <w:sz w:val="28"/>
                <w:szCs w:val="28"/>
              </w:rPr>
              <w:t>紧扣主题、立意鲜明、健康积极、富有感染力、传播力度高、社会影响力好。</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hint="eastAsia" w:ascii="宋体" w:hAnsi="宋体"/>
                <w:bCs/>
                <w:kern w:val="0"/>
                <w:sz w:val="28"/>
                <w:szCs w:val="28"/>
              </w:rPr>
              <w:t>1</w:t>
            </w:r>
            <w:r>
              <w:rPr>
                <w:rFonts w:ascii="宋体" w:hAnsi="宋体"/>
                <w:bCs/>
                <w:kern w:val="0"/>
                <w:sz w:val="28"/>
                <w:szCs w:val="28"/>
              </w:rPr>
              <w:t>0</w:t>
            </w:r>
          </w:p>
        </w:tc>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Cs/>
                <w:kern w:val="0"/>
                <w:sz w:val="28"/>
                <w:szCs w:val="28"/>
              </w:rPr>
            </w:pPr>
            <w:r>
              <w:rPr>
                <w:rFonts w:hint="eastAsia" w:ascii="宋体" w:hAnsi="宋体"/>
                <w:bCs/>
                <w:kern w:val="0"/>
                <w:sz w:val="28"/>
                <w:szCs w:val="28"/>
              </w:rPr>
              <w:t>内容</w:t>
            </w:r>
          </w:p>
        </w:tc>
        <w:tc>
          <w:tcPr>
            <w:tcW w:w="57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r>
              <w:rPr>
                <w:rFonts w:hint="eastAsia" w:ascii="等线" w:hAnsi="等线"/>
                <w:sz w:val="28"/>
                <w:szCs w:val="28"/>
              </w:rPr>
              <w:t>画面清晰、曝光准确、色彩无失真、构图美观、镜头稳定。 </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hint="eastAsia" w:ascii="宋体" w:hAnsi="宋体"/>
                <w:bCs/>
                <w:kern w:val="0"/>
                <w:sz w:val="28"/>
                <w:szCs w:val="28"/>
              </w:rPr>
              <w:t>1</w:t>
            </w:r>
            <w:r>
              <w:rPr>
                <w:rFonts w:ascii="宋体" w:hAnsi="宋体"/>
                <w:bCs/>
                <w:kern w:val="0"/>
                <w:sz w:val="28"/>
                <w:szCs w:val="28"/>
              </w:rPr>
              <w:t>5</w:t>
            </w:r>
          </w:p>
        </w:tc>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left w:val="single" w:color="auto" w:sz="4" w:space="0"/>
              <w:right w:val="single" w:color="auto" w:sz="4" w:space="0"/>
            </w:tcBorders>
            <w:vAlign w:val="center"/>
          </w:tcPr>
          <w:p>
            <w:pPr>
              <w:spacing w:line="360" w:lineRule="auto"/>
              <w:jc w:val="center"/>
              <w:rPr>
                <w:rFonts w:ascii="宋体" w:hAnsi="宋体"/>
                <w:bCs/>
                <w:kern w:val="0"/>
                <w:sz w:val="28"/>
                <w:szCs w:val="28"/>
              </w:rPr>
            </w:pPr>
          </w:p>
        </w:tc>
        <w:tc>
          <w:tcPr>
            <w:tcW w:w="57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r>
              <w:rPr>
                <w:rFonts w:hint="eastAsia" w:ascii="等线" w:hAnsi="等线"/>
                <w:sz w:val="28"/>
                <w:szCs w:val="28"/>
              </w:rPr>
              <w:t>结构流畅，配乐得当，字幕规范，无跳轴夹帧等瑕疵。</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ascii="宋体" w:hAnsi="宋体"/>
                <w:bCs/>
                <w:kern w:val="0"/>
                <w:sz w:val="28"/>
                <w:szCs w:val="28"/>
              </w:rPr>
              <w:t>15</w:t>
            </w:r>
          </w:p>
        </w:tc>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left w:val="single" w:color="auto" w:sz="4" w:space="0"/>
              <w:right w:val="single" w:color="auto" w:sz="4" w:space="0"/>
            </w:tcBorders>
            <w:vAlign w:val="center"/>
          </w:tcPr>
          <w:p>
            <w:pPr>
              <w:spacing w:line="360" w:lineRule="auto"/>
              <w:jc w:val="center"/>
              <w:rPr>
                <w:rFonts w:ascii="宋体" w:hAnsi="宋体"/>
                <w:bCs/>
                <w:kern w:val="0"/>
                <w:sz w:val="28"/>
                <w:szCs w:val="28"/>
              </w:rPr>
            </w:pPr>
          </w:p>
        </w:tc>
        <w:tc>
          <w:tcPr>
            <w:tcW w:w="57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r>
              <w:rPr>
                <w:rFonts w:hint="eastAsia" w:ascii="等线" w:hAnsi="等线"/>
                <w:sz w:val="28"/>
                <w:szCs w:val="28"/>
              </w:rPr>
              <w:t>内容原创、题材新颖、故事完整、立意明确独特。</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ascii="宋体" w:hAnsi="宋体"/>
                <w:bCs/>
                <w:kern w:val="0"/>
                <w:sz w:val="28"/>
                <w:szCs w:val="28"/>
              </w:rPr>
              <w:t>25</w:t>
            </w:r>
          </w:p>
        </w:tc>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left w:val="single" w:color="auto" w:sz="4" w:space="0"/>
              <w:right w:val="single" w:color="auto" w:sz="4" w:space="0"/>
            </w:tcBorders>
            <w:vAlign w:val="center"/>
          </w:tcPr>
          <w:p>
            <w:pPr>
              <w:spacing w:line="360" w:lineRule="auto"/>
              <w:jc w:val="center"/>
              <w:rPr>
                <w:rFonts w:ascii="宋体" w:hAnsi="宋体"/>
                <w:bCs/>
                <w:kern w:val="0"/>
                <w:sz w:val="28"/>
                <w:szCs w:val="28"/>
              </w:rPr>
            </w:pPr>
          </w:p>
        </w:tc>
        <w:tc>
          <w:tcPr>
            <w:tcW w:w="57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r>
              <w:rPr>
                <w:rFonts w:hint="eastAsia" w:ascii="宋体" w:hAnsi="宋体"/>
                <w:bCs/>
                <w:kern w:val="0"/>
                <w:sz w:val="28"/>
                <w:szCs w:val="28"/>
              </w:rPr>
              <w:t>剧情精炼不冗长，不短缺。字幕清晰，与声音搭配得当。 </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ascii="宋体" w:hAnsi="宋体"/>
                <w:bCs/>
                <w:kern w:val="0"/>
                <w:sz w:val="28"/>
                <w:szCs w:val="28"/>
              </w:rPr>
              <w:t>15</w:t>
            </w:r>
          </w:p>
        </w:tc>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p>
        </w:tc>
        <w:tc>
          <w:tcPr>
            <w:tcW w:w="57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r>
              <w:rPr>
                <w:rFonts w:hint="eastAsia" w:ascii="等线" w:hAnsi="等线"/>
                <w:sz w:val="28"/>
                <w:szCs w:val="28"/>
              </w:rPr>
              <w:t>思想性、艺术性、观赏性，弘扬主旋律，传播正能量。</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hint="eastAsia" w:ascii="宋体" w:hAnsi="宋体"/>
                <w:bCs/>
                <w:kern w:val="0"/>
                <w:sz w:val="28"/>
                <w:szCs w:val="28"/>
              </w:rPr>
              <w:t>1</w:t>
            </w:r>
            <w:r>
              <w:rPr>
                <w:rFonts w:ascii="宋体" w:hAnsi="宋体"/>
                <w:bCs/>
                <w:kern w:val="0"/>
                <w:sz w:val="28"/>
                <w:szCs w:val="28"/>
              </w:rPr>
              <w:t>0</w:t>
            </w:r>
          </w:p>
        </w:tc>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hint="eastAsia" w:ascii="宋体" w:hAnsi="宋体"/>
                <w:bCs/>
                <w:kern w:val="0"/>
                <w:sz w:val="28"/>
                <w:szCs w:val="28"/>
              </w:rPr>
              <w:t>创意性</w:t>
            </w:r>
          </w:p>
        </w:tc>
        <w:tc>
          <w:tcPr>
            <w:tcW w:w="57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r>
              <w:rPr>
                <w:rFonts w:hint="eastAsia" w:ascii="等线" w:hAnsi="等线"/>
                <w:sz w:val="28"/>
                <w:szCs w:val="28"/>
              </w:rPr>
              <w:t>剧本、摄像、编辑制作等方面具有新颖的角度和手法。</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hint="eastAsia" w:ascii="宋体" w:hAnsi="宋体"/>
                <w:bCs/>
                <w:kern w:val="0"/>
                <w:sz w:val="28"/>
                <w:szCs w:val="28"/>
              </w:rPr>
              <w:t>1</w:t>
            </w:r>
            <w:r>
              <w:rPr>
                <w:rFonts w:ascii="宋体" w:hAnsi="宋体"/>
                <w:bCs/>
                <w:kern w:val="0"/>
                <w:sz w:val="28"/>
                <w:szCs w:val="28"/>
              </w:rPr>
              <w:t>0</w:t>
            </w:r>
          </w:p>
        </w:tc>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kern w:val="0"/>
                <w:sz w:val="28"/>
                <w:szCs w:val="28"/>
              </w:rPr>
            </w:pPr>
            <w:r>
              <w:rPr>
                <w:rFonts w:hint="eastAsia" w:ascii="宋体" w:hAnsi="宋体"/>
                <w:bCs/>
                <w:kern w:val="0"/>
                <w:sz w:val="28"/>
                <w:szCs w:val="28"/>
              </w:rPr>
              <w:t>合计</w:t>
            </w:r>
          </w:p>
        </w:tc>
        <w:tc>
          <w:tcPr>
            <w:tcW w:w="757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kern w:val="0"/>
                <w:sz w:val="28"/>
                <w:szCs w:val="28"/>
              </w:rPr>
            </w:pPr>
          </w:p>
        </w:tc>
      </w:tr>
    </w:tbl>
    <w:p>
      <w:pPr>
        <w:spacing w:line="360" w:lineRule="auto"/>
        <w:ind w:left="420"/>
        <w:jc w:val="left"/>
        <w:rPr>
          <w:rFonts w:ascii="等线" w:hAnsi="等线" w:cs="等线"/>
          <w:bCs/>
          <w:sz w:val="24"/>
        </w:rPr>
      </w:pPr>
    </w:p>
    <w:sectPr>
      <w:footerReference r:id="rId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F3C37"/>
    <w:multiLevelType w:val="singleLevel"/>
    <w:tmpl w:val="A7EF3C37"/>
    <w:lvl w:ilvl="0" w:tentative="0">
      <w:start w:val="2"/>
      <w:numFmt w:val="chineseCounting"/>
      <w:suff w:val="nothing"/>
      <w:lvlText w:val="%1、"/>
      <w:lvlJc w:val="left"/>
      <w:rPr>
        <w:rFonts w:hint="eastAsia"/>
      </w:rPr>
    </w:lvl>
  </w:abstractNum>
  <w:abstractNum w:abstractNumId="1">
    <w:nsid w:val="2F1ACC79"/>
    <w:multiLevelType w:val="singleLevel"/>
    <w:tmpl w:val="2F1ACC7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704040D"/>
    <w:rsid w:val="00047ECD"/>
    <w:rsid w:val="004E712F"/>
    <w:rsid w:val="006047E6"/>
    <w:rsid w:val="008E0E56"/>
    <w:rsid w:val="00D94D3F"/>
    <w:rsid w:val="1318723D"/>
    <w:rsid w:val="15072939"/>
    <w:rsid w:val="17EE6E04"/>
    <w:rsid w:val="23D06C21"/>
    <w:rsid w:val="241F2D33"/>
    <w:rsid w:val="2468107B"/>
    <w:rsid w:val="2704040D"/>
    <w:rsid w:val="2CDC0B39"/>
    <w:rsid w:val="2EB349CA"/>
    <w:rsid w:val="2FC40D16"/>
    <w:rsid w:val="39633D10"/>
    <w:rsid w:val="3CB11E5E"/>
    <w:rsid w:val="3E0E4984"/>
    <w:rsid w:val="3E8175F5"/>
    <w:rsid w:val="501E470B"/>
    <w:rsid w:val="5A7F3462"/>
    <w:rsid w:val="5D875BC7"/>
    <w:rsid w:val="5E636995"/>
    <w:rsid w:val="679C2DB5"/>
    <w:rsid w:val="681C4F90"/>
    <w:rsid w:val="71B23D0C"/>
    <w:rsid w:val="72E26ACD"/>
    <w:rsid w:val="74C7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5"/>
        <o:r id="V:Rule2" type="connector" idref="#直接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1"/>
      <w:szCs w:val="22"/>
      <w:lang w:val="en-US" w:eastAsia="zh-CN" w:bidi="ar-SA"/>
    </w:rPr>
  </w:style>
  <w:style w:type="paragraph" w:styleId="2">
    <w:name w:val="heading 1"/>
    <w:basedOn w:val="1"/>
    <w:next w:val="1"/>
    <w:link w:val="8"/>
    <w:qFormat/>
    <w:uiPriority w:val="0"/>
    <w:pPr>
      <w:keepNext/>
      <w:keepLines/>
      <w:outlineLvl w:val="0"/>
    </w:pPr>
    <w:rPr>
      <w:b/>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2"/>
    <w:basedOn w:val="1"/>
    <w:next w:val="1"/>
    <w:qFormat/>
    <w:uiPriority w:val="0"/>
    <w:pPr>
      <w:ind w:left="420" w:leftChars="200"/>
    </w:pPr>
    <w:rPr>
      <w:rFonts w:ascii="Times New Roman" w:hAnsi="Times New Roman" w:eastAsia="宋体" w:cs="Times New Roman"/>
      <w:sz w:val="28"/>
    </w:rPr>
  </w:style>
  <w:style w:type="character" w:customStyle="1" w:styleId="8">
    <w:name w:val="标题 1 Char"/>
    <w:link w:val="2"/>
    <w:qFormat/>
    <w:uiPriority w:val="0"/>
    <w:rPr>
      <w:rFonts w:asciiTheme="minorHAnsi" w:hAnsiTheme="minorHAnsi" w:eastAsiaTheme="minorEastAsia"/>
      <w:b/>
      <w:kern w:val="44"/>
      <w:sz w:val="32"/>
    </w:rPr>
  </w:style>
  <w:style w:type="paragraph" w:customStyle="1" w:styleId="9">
    <w:name w:val="reader-word-layer"/>
    <w:basedOn w:val="1"/>
    <w:qFormat/>
    <w:uiPriority w:val="0"/>
    <w:pPr>
      <w:widowControl/>
      <w:spacing w:before="100" w:beforeAutospacing="1" w:after="100" w:afterAutospacing="1"/>
      <w:jc w:val="left"/>
    </w:pPr>
    <w:rPr>
      <w:rFonts w:ascii="宋体" w:hAnsi="宋体" w:eastAsia="宋体"/>
      <w:kern w:val="0"/>
      <w:sz w:val="2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470</Words>
  <Characters>2679</Characters>
  <Lines>22</Lines>
  <Paragraphs>6</Paragraphs>
  <TotalTime>14</TotalTime>
  <ScaleCrop>false</ScaleCrop>
  <LinksUpToDate>false</LinksUpToDate>
  <CharactersWithSpaces>3143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2019-10-28T01:42:00Z</dcterms:created>
  <dc:creator>Issac。</dc:creator>
  <cp:lastModifiedBy>mac</cp:lastModifiedBy>
  <dcterms:modified xsi:type="dcterms:W3CDTF">2019-10-29T01:43:45Z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